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1CB53" w14:textId="77777777" w:rsidR="00EC504F" w:rsidRPr="00866734" w:rsidRDefault="00866734" w:rsidP="00866734">
      <w:pPr>
        <w:jc w:val="center"/>
        <w:rPr>
          <w:rFonts w:ascii="Arial" w:hAnsi="Arial"/>
          <w:b/>
          <w:noProof/>
          <w:szCs w:val="22"/>
          <w:lang w:val="es-ES"/>
        </w:rPr>
      </w:pPr>
      <w:bookmarkStart w:id="0" w:name="_GoBack"/>
      <w:r w:rsidRPr="00866734">
        <w:rPr>
          <w:rFonts w:ascii="Arial" w:hAnsi="Arial"/>
          <w:b/>
          <w:noProof/>
          <w:szCs w:val="22"/>
          <w:lang w:val="es-ES"/>
        </w:rPr>
        <w:t>Quartiles de Sedentarismo</w:t>
      </w:r>
    </w:p>
    <w:bookmarkEnd w:id="0"/>
    <w:p w14:paraId="2AA20F23" w14:textId="77777777" w:rsidR="00866734" w:rsidRDefault="00866734">
      <w:r w:rsidRPr="009B2932">
        <w:rPr>
          <w:rFonts w:ascii="Arial" w:hAnsi="Arial"/>
          <w:noProof/>
          <w:sz w:val="22"/>
          <w:szCs w:val="22"/>
          <w:lang w:val="es-ES"/>
        </w:rPr>
        <w:drawing>
          <wp:inline distT="0" distB="0" distL="0" distR="0" wp14:anchorId="5A1CA97F" wp14:editId="189F5058">
            <wp:extent cx="4450129" cy="2704612"/>
            <wp:effectExtent l="0" t="0" r="20320" b="1333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62B7F58" w14:textId="77777777" w:rsidR="00866734" w:rsidRDefault="00866734" w:rsidP="00EC504F">
      <w:pPr>
        <w:jc w:val="both"/>
        <w:rPr>
          <w:rFonts w:ascii="Arial" w:hAnsi="Arial"/>
          <w:sz w:val="18"/>
          <w:szCs w:val="18"/>
        </w:rPr>
      </w:pPr>
    </w:p>
    <w:p w14:paraId="6DC10D56" w14:textId="77777777" w:rsidR="00866734" w:rsidRDefault="00866734" w:rsidP="00EC504F">
      <w:pPr>
        <w:jc w:val="both"/>
        <w:rPr>
          <w:rFonts w:ascii="Arial" w:hAnsi="Arial"/>
          <w:sz w:val="18"/>
          <w:szCs w:val="18"/>
        </w:rPr>
      </w:pPr>
    </w:p>
    <w:p w14:paraId="22298931" w14:textId="77777777" w:rsidR="00866734" w:rsidRDefault="00866734" w:rsidP="00EC504F">
      <w:pPr>
        <w:jc w:val="both"/>
        <w:rPr>
          <w:rFonts w:ascii="Arial" w:hAnsi="Arial"/>
          <w:sz w:val="18"/>
          <w:szCs w:val="18"/>
        </w:rPr>
      </w:pPr>
    </w:p>
    <w:p w14:paraId="2E80D479" w14:textId="77777777" w:rsidR="00EC504F" w:rsidRPr="0060426F" w:rsidRDefault="00EC504F" w:rsidP="00EC504F">
      <w:pPr>
        <w:jc w:val="both"/>
        <w:rPr>
          <w:rFonts w:ascii="Arial" w:hAnsi="Arial"/>
          <w:sz w:val="18"/>
          <w:szCs w:val="18"/>
          <w:vertAlign w:val="superscript"/>
        </w:rPr>
      </w:pPr>
      <w:r w:rsidRPr="0060426F">
        <w:rPr>
          <w:rFonts w:ascii="Arial" w:hAnsi="Arial"/>
          <w:sz w:val="18"/>
          <w:szCs w:val="18"/>
        </w:rPr>
        <w:t xml:space="preserve">Fig1. Distribución de tiempo por </w:t>
      </w:r>
      <w:proofErr w:type="spellStart"/>
      <w:r w:rsidRPr="0060426F">
        <w:rPr>
          <w:rFonts w:ascii="Arial" w:hAnsi="Arial"/>
          <w:sz w:val="18"/>
          <w:szCs w:val="18"/>
        </w:rPr>
        <w:t>quartiles</w:t>
      </w:r>
      <w:proofErr w:type="spellEnd"/>
      <w:r w:rsidRPr="0060426F">
        <w:rPr>
          <w:rFonts w:ascii="Arial" w:hAnsi="Arial"/>
          <w:sz w:val="18"/>
          <w:szCs w:val="18"/>
        </w:rPr>
        <w:t xml:space="preserve"> de sedentarismo (h/día), realizado por la US </w:t>
      </w:r>
      <w:proofErr w:type="spellStart"/>
      <w:r w:rsidRPr="0060426F">
        <w:rPr>
          <w:rFonts w:ascii="Arial" w:hAnsi="Arial"/>
          <w:sz w:val="18"/>
          <w:szCs w:val="18"/>
        </w:rPr>
        <w:t>National</w:t>
      </w:r>
      <w:proofErr w:type="spellEnd"/>
      <w:r w:rsidRPr="0060426F">
        <w:rPr>
          <w:rFonts w:ascii="Arial" w:hAnsi="Arial"/>
          <w:sz w:val="18"/>
          <w:szCs w:val="18"/>
        </w:rPr>
        <w:t xml:space="preserve"> </w:t>
      </w:r>
      <w:proofErr w:type="spellStart"/>
      <w:r w:rsidRPr="0060426F">
        <w:rPr>
          <w:rFonts w:ascii="Arial" w:hAnsi="Arial"/>
          <w:sz w:val="18"/>
          <w:szCs w:val="18"/>
        </w:rPr>
        <w:t>Health</w:t>
      </w:r>
      <w:proofErr w:type="spellEnd"/>
      <w:r w:rsidRPr="0060426F">
        <w:rPr>
          <w:rFonts w:ascii="Arial" w:hAnsi="Arial"/>
          <w:sz w:val="18"/>
          <w:szCs w:val="18"/>
        </w:rPr>
        <w:t xml:space="preserve"> and </w:t>
      </w:r>
      <w:proofErr w:type="spellStart"/>
      <w:r w:rsidRPr="0060426F">
        <w:rPr>
          <w:rFonts w:ascii="Arial" w:hAnsi="Arial"/>
          <w:sz w:val="18"/>
          <w:szCs w:val="18"/>
        </w:rPr>
        <w:t>Nutrition</w:t>
      </w:r>
      <w:proofErr w:type="spellEnd"/>
      <w:r w:rsidRPr="0060426F">
        <w:rPr>
          <w:rFonts w:ascii="Arial" w:hAnsi="Arial"/>
          <w:sz w:val="18"/>
          <w:szCs w:val="18"/>
        </w:rPr>
        <w:t xml:space="preserve"> </w:t>
      </w:r>
      <w:proofErr w:type="spellStart"/>
      <w:r w:rsidRPr="0060426F">
        <w:rPr>
          <w:rFonts w:ascii="Arial" w:hAnsi="Arial"/>
          <w:sz w:val="18"/>
          <w:szCs w:val="18"/>
        </w:rPr>
        <w:t>Examination</w:t>
      </w:r>
      <w:proofErr w:type="spellEnd"/>
      <w:r w:rsidRPr="0060426F">
        <w:rPr>
          <w:rFonts w:ascii="Arial" w:hAnsi="Arial"/>
          <w:sz w:val="18"/>
          <w:szCs w:val="18"/>
        </w:rPr>
        <w:t xml:space="preserve"> </w:t>
      </w:r>
      <w:proofErr w:type="spellStart"/>
      <w:r w:rsidRPr="0060426F">
        <w:rPr>
          <w:rFonts w:ascii="Arial" w:hAnsi="Arial"/>
          <w:sz w:val="18"/>
          <w:szCs w:val="18"/>
        </w:rPr>
        <w:t>Survey</w:t>
      </w:r>
      <w:proofErr w:type="spellEnd"/>
      <w:r w:rsidRPr="0060426F">
        <w:rPr>
          <w:rFonts w:ascii="Arial" w:hAnsi="Arial"/>
          <w:sz w:val="18"/>
          <w:szCs w:val="18"/>
        </w:rPr>
        <w:t xml:space="preserve"> (NHANES). En el que podemos observar que aquella persona que se mantiene por lo menos 6.30hrs al día sentado o en actividades sedentarias y 7.6 horas de actividad ligera ya es considerada en el cuartil 1 del sedentarismo. ¿Cuántos de los lectores de este artículo están por lo menos en estas circunstancias?</w:t>
      </w:r>
      <w:r>
        <w:rPr>
          <w:rFonts w:ascii="Arial" w:hAnsi="Arial"/>
          <w:sz w:val="18"/>
          <w:szCs w:val="18"/>
          <w:vertAlign w:val="superscript"/>
        </w:rPr>
        <w:t>(23</w:t>
      </w:r>
      <w:r w:rsidRPr="0060426F">
        <w:rPr>
          <w:rFonts w:ascii="Arial" w:hAnsi="Arial"/>
          <w:sz w:val="18"/>
          <w:szCs w:val="18"/>
          <w:vertAlign w:val="superscript"/>
        </w:rPr>
        <w:t>)</w:t>
      </w:r>
    </w:p>
    <w:p w14:paraId="1F63FE3A" w14:textId="77777777" w:rsidR="009A6190" w:rsidRPr="00EC504F" w:rsidRDefault="009A6190" w:rsidP="00EC504F"/>
    <w:sectPr w:rsidR="009A6190" w:rsidRPr="00EC504F" w:rsidSect="00933AB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DCDA0" w14:textId="77777777" w:rsidR="00866734" w:rsidRDefault="00866734" w:rsidP="00866734">
      <w:r>
        <w:separator/>
      </w:r>
    </w:p>
  </w:endnote>
  <w:endnote w:type="continuationSeparator" w:id="0">
    <w:p w14:paraId="36DBE581" w14:textId="77777777" w:rsidR="00866734" w:rsidRDefault="00866734" w:rsidP="0086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A0654" w14:textId="77777777" w:rsidR="00866734" w:rsidRDefault="00866734" w:rsidP="00866734">
      <w:r>
        <w:separator/>
      </w:r>
    </w:p>
  </w:footnote>
  <w:footnote w:type="continuationSeparator" w:id="0">
    <w:p w14:paraId="150E17D5" w14:textId="77777777" w:rsidR="00866734" w:rsidRDefault="00866734" w:rsidP="00866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4F"/>
    <w:rsid w:val="00866734"/>
    <w:rsid w:val="00933AB4"/>
    <w:rsid w:val="009A6190"/>
    <w:rsid w:val="00EC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533B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504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04F"/>
    <w:rPr>
      <w:rFonts w:ascii="Lucida Grande" w:hAnsi="Lucida Grande" w:cs="Lucida Grande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667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6734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667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734"/>
    <w:rPr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504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04F"/>
    <w:rPr>
      <w:rFonts w:ascii="Lucida Grande" w:hAnsi="Lucida Grande" w:cs="Lucida Grande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667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6734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667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734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hart" Target="charts/chart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0759219088937093"/>
          <c:y val="0.133304523916004"/>
          <c:w val="0.63482415836849"/>
          <c:h val="0.739063057449663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Ejercicio</c:v>
                </c:pt>
              </c:strCache>
            </c:strRef>
          </c:tx>
          <c:invertIfNegative val="0"/>
          <c:dLbls>
            <c:spPr>
              <a:solidFill>
                <a:schemeClr val="tx2">
                  <a:lumMod val="20000"/>
                  <a:lumOff val="80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Hoja1!$A$2:$A$5</c:f>
              <c:strCache>
                <c:ptCount val="4"/>
                <c:pt idx="0">
                  <c:v>Primero</c:v>
                </c:pt>
                <c:pt idx="1">
                  <c:v>Segundo</c:v>
                </c:pt>
                <c:pt idx="2">
                  <c:v>Tercero</c:v>
                </c:pt>
                <c:pt idx="3">
                  <c:v>Cuarto</c:v>
                </c:pt>
              </c:strCache>
            </c:strRef>
          </c:cat>
          <c:val>
            <c:numRef>
              <c:f>Hoja1!$B$2:$B$5</c:f>
              <c:numCache>
                <c:formatCode>0.00</c:formatCode>
                <c:ptCount val="4"/>
                <c:pt idx="0">
                  <c:v>0.7</c:v>
                </c:pt>
                <c:pt idx="1">
                  <c:v>0.5</c:v>
                </c:pt>
                <c:pt idx="2">
                  <c:v>0.4</c:v>
                </c:pt>
                <c:pt idx="3">
                  <c:v>0.3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Actividad ligera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Hoja1!$A$2:$A$5</c:f>
              <c:strCache>
                <c:ptCount val="4"/>
                <c:pt idx="0">
                  <c:v>Primero</c:v>
                </c:pt>
                <c:pt idx="1">
                  <c:v>Segundo</c:v>
                </c:pt>
                <c:pt idx="2">
                  <c:v>Tercero</c:v>
                </c:pt>
                <c:pt idx="3">
                  <c:v>Cuarto</c:v>
                </c:pt>
              </c:strCache>
            </c:strRef>
          </c:cat>
          <c:val>
            <c:numRef>
              <c:f>Hoja1!$C$2:$C$5</c:f>
              <c:numCache>
                <c:formatCode>0.00</c:formatCode>
                <c:ptCount val="4"/>
                <c:pt idx="0">
                  <c:v>7.6</c:v>
                </c:pt>
                <c:pt idx="1">
                  <c:v>6.4</c:v>
                </c:pt>
                <c:pt idx="2">
                  <c:v>5.4</c:v>
                </c:pt>
                <c:pt idx="3">
                  <c:v>4.1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Sedentario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Hoja1!$A$2:$A$5</c:f>
              <c:strCache>
                <c:ptCount val="4"/>
                <c:pt idx="0">
                  <c:v>Primero</c:v>
                </c:pt>
                <c:pt idx="1">
                  <c:v>Segundo</c:v>
                </c:pt>
                <c:pt idx="2">
                  <c:v>Tercero</c:v>
                </c:pt>
                <c:pt idx="3">
                  <c:v>Cuarto</c:v>
                </c:pt>
              </c:strCache>
            </c:strRef>
          </c:cat>
          <c:val>
            <c:numRef>
              <c:f>Hoja1!$D$2:$D$5</c:f>
              <c:numCache>
                <c:formatCode>0.00</c:formatCode>
                <c:ptCount val="4"/>
                <c:pt idx="0">
                  <c:v>6.3</c:v>
                </c:pt>
                <c:pt idx="1">
                  <c:v>7.7</c:v>
                </c:pt>
                <c:pt idx="2">
                  <c:v>8.8</c:v>
                </c:pt>
                <c:pt idx="3">
                  <c:v>10.2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146304856"/>
        <c:axId val="2120033528"/>
      </c:barChart>
      <c:catAx>
        <c:axId val="-2146304856"/>
        <c:scaling>
          <c:orientation val="minMax"/>
        </c:scaling>
        <c:delete val="0"/>
        <c:axPos val="t"/>
        <c:title>
          <c:tx>
            <c:rich>
              <a:bodyPr anchor="b" anchorCtr="0"/>
              <a:lstStyle/>
              <a:p>
                <a:pPr>
                  <a:defRPr/>
                </a:pPr>
                <a:r>
                  <a:rPr lang="es-ES"/>
                  <a:t>Quartiles de sedentarismo</a:t>
                </a:r>
              </a:p>
            </c:rich>
          </c:tx>
          <c:layout>
            <c:manualLayout>
              <c:xMode val="edge"/>
              <c:yMode val="edge"/>
              <c:x val="0.2453921635609"/>
              <c:y val="0.897894065092534"/>
            </c:manualLayout>
          </c:layout>
          <c:overlay val="0"/>
        </c:title>
        <c:majorTickMark val="out"/>
        <c:minorTickMark val="none"/>
        <c:tickLblPos val="nextTo"/>
        <c:crossAx val="2120033528"/>
        <c:crosses val="max"/>
        <c:auto val="1"/>
        <c:lblAlgn val="ctr"/>
        <c:lblOffset val="100"/>
        <c:noMultiLvlLbl val="0"/>
      </c:catAx>
      <c:valAx>
        <c:axId val="2120033528"/>
        <c:scaling>
          <c:orientation val="minMax"/>
        </c:scaling>
        <c:delete val="1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s-ES"/>
                  <a:t>Hors</a:t>
                </a:r>
                <a:r>
                  <a:rPr lang="es-ES" baseline="0"/>
                  <a:t> por día</a:t>
                </a:r>
                <a:endParaRPr lang="es-ES"/>
              </a:p>
            </c:rich>
          </c:tx>
          <c:layout/>
          <c:overlay val="0"/>
        </c:title>
        <c:numFmt formatCode="0%" sourceLinked="0"/>
        <c:majorTickMark val="out"/>
        <c:minorTickMark val="none"/>
        <c:tickLblPos val="nextTo"/>
        <c:crossAx val="-21463048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407</Characters>
  <Application>Microsoft Macintosh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Pedraza Mendez</dc:creator>
  <cp:keywords/>
  <dc:description/>
  <cp:lastModifiedBy>Alan Pedraza Mendez</cp:lastModifiedBy>
  <cp:revision>2</cp:revision>
  <dcterms:created xsi:type="dcterms:W3CDTF">2018-11-05T17:58:00Z</dcterms:created>
  <dcterms:modified xsi:type="dcterms:W3CDTF">2018-11-05T18:17:00Z</dcterms:modified>
</cp:coreProperties>
</file>