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76" w:rsidRPr="003B52F9" w:rsidRDefault="00AA6276" w:rsidP="00B672D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La Victoria, </w:t>
      </w:r>
      <w:r w:rsidR="00E20F7A">
        <w:rPr>
          <w:rFonts w:ascii="Times New Roman" w:hAnsi="Times New Roman" w:cs="Times New Roman"/>
          <w:sz w:val="24"/>
          <w:szCs w:val="24"/>
        </w:rPr>
        <w:t>01 de mayo de 201</w:t>
      </w:r>
      <w:r w:rsidR="00D150FD">
        <w:rPr>
          <w:rFonts w:ascii="Times New Roman" w:hAnsi="Times New Roman" w:cs="Times New Roman"/>
          <w:sz w:val="24"/>
          <w:szCs w:val="24"/>
        </w:rPr>
        <w:t>8</w:t>
      </w:r>
    </w:p>
    <w:p w:rsidR="00AA6276" w:rsidRPr="003B52F9" w:rsidRDefault="00AA6276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</w:t>
      </w:r>
    </w:p>
    <w:p w:rsidR="00AA6276" w:rsidRDefault="00AA6276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Comité Editorial </w:t>
      </w:r>
    </w:p>
    <w:p w:rsidR="00E20F7A" w:rsidRPr="003B52F9" w:rsidRDefault="00E20F7A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No Positive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</w:p>
    <w:p w:rsidR="00AA6276" w:rsidRPr="003B52F9" w:rsidRDefault="00AA6276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6276" w:rsidRPr="003B52F9" w:rsidRDefault="00AA6276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Estimados editores.</w:t>
      </w:r>
    </w:p>
    <w:p w:rsidR="00AA6276" w:rsidRPr="003B52F9" w:rsidRDefault="00AA6276" w:rsidP="00B672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La presente, además de saludarles y felicitarles por su labor académica importante para el crecimient</w:t>
      </w:r>
      <w:r w:rsidR="00BC1DCC">
        <w:rPr>
          <w:rFonts w:ascii="Times New Roman" w:hAnsi="Times New Roman" w:cs="Times New Roman"/>
          <w:sz w:val="24"/>
          <w:szCs w:val="24"/>
        </w:rPr>
        <w:t>o de la actividad científica de</w:t>
      </w:r>
      <w:r w:rsidRPr="003B52F9">
        <w:rPr>
          <w:rFonts w:ascii="Times New Roman" w:hAnsi="Times New Roman" w:cs="Times New Roman"/>
          <w:sz w:val="24"/>
          <w:szCs w:val="24"/>
        </w:rPr>
        <w:t xml:space="preserve"> </w:t>
      </w:r>
      <w:r w:rsidR="00E20F7A">
        <w:rPr>
          <w:rFonts w:ascii="Times New Roman" w:hAnsi="Times New Roman" w:cs="Times New Roman"/>
          <w:sz w:val="24"/>
          <w:szCs w:val="24"/>
        </w:rPr>
        <w:t>Hispa</w:t>
      </w:r>
      <w:r w:rsidR="00BC1DCC">
        <w:rPr>
          <w:rFonts w:ascii="Times New Roman" w:hAnsi="Times New Roman" w:cs="Times New Roman"/>
          <w:sz w:val="24"/>
          <w:szCs w:val="24"/>
        </w:rPr>
        <w:t>noamérica</w:t>
      </w:r>
      <w:r w:rsidRPr="003B52F9">
        <w:rPr>
          <w:rFonts w:ascii="Times New Roman" w:hAnsi="Times New Roman" w:cs="Times New Roman"/>
          <w:sz w:val="24"/>
          <w:szCs w:val="24"/>
        </w:rPr>
        <w:t>, es para someter a arbitraje y su consideración el siguiente artículo de revisión de nuestra autoría:</w:t>
      </w:r>
    </w:p>
    <w:p w:rsidR="00AA6276" w:rsidRPr="002C40AF" w:rsidRDefault="00AA6276" w:rsidP="00B67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2C40AF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NUTRICIÓN EN GESTANTES Y AUMENTO DE PESO SEGÚN ESTRATOS SOCIOE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CONÓMICOS, </w:t>
      </w:r>
      <w:r w:rsidR="00D150FD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EXPERIENCIA EN ARAGUA, VENEZUELA.</w:t>
      </w:r>
    </w:p>
    <w:p w:rsidR="00AA6276" w:rsidRDefault="00AA6276" w:rsidP="00B67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DCC" w:rsidRDefault="00AA6276" w:rsidP="00B67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Realizado por los siguientes autores: </w:t>
      </w:r>
      <w:r w:rsidR="00BC1DCC" w:rsidRPr="00633D32">
        <w:rPr>
          <w:rFonts w:ascii="Times New Roman" w:hAnsi="Times New Roman" w:cs="Times New Roman"/>
          <w:sz w:val="24"/>
          <w:szCs w:val="24"/>
        </w:rPr>
        <w:t>Celis, Yurelkys</w:t>
      </w:r>
      <w:r w:rsidR="00BC1DCC">
        <w:rPr>
          <w:rFonts w:ascii="Times New Roman" w:hAnsi="Times New Roman" w:cs="Times New Roman"/>
          <w:sz w:val="24"/>
          <w:szCs w:val="24"/>
        </w:rPr>
        <w:t xml:space="preserve">; </w:t>
      </w:r>
      <w:r w:rsidR="00BC1DCC" w:rsidRPr="00633D32">
        <w:rPr>
          <w:rFonts w:ascii="Times New Roman" w:hAnsi="Times New Roman" w:cs="Times New Roman"/>
          <w:sz w:val="24"/>
          <w:szCs w:val="24"/>
        </w:rPr>
        <w:t>Gouveia, Gabriela</w:t>
      </w:r>
      <w:r w:rsidR="00BC1DCC">
        <w:rPr>
          <w:rFonts w:ascii="Times New Roman" w:hAnsi="Times New Roman" w:cs="Times New Roman"/>
          <w:sz w:val="24"/>
          <w:szCs w:val="24"/>
        </w:rPr>
        <w:t xml:space="preserve">; </w:t>
      </w:r>
      <w:r w:rsidR="00BC1DCC" w:rsidRPr="00633D32">
        <w:rPr>
          <w:rFonts w:ascii="Times New Roman" w:hAnsi="Times New Roman" w:cs="Times New Roman"/>
          <w:sz w:val="24"/>
          <w:szCs w:val="24"/>
        </w:rPr>
        <w:t>Lezama, Haylen</w:t>
      </w:r>
      <w:r w:rsidR="00BC1DCC">
        <w:rPr>
          <w:rFonts w:ascii="Times New Roman" w:hAnsi="Times New Roman" w:cs="Times New Roman"/>
          <w:sz w:val="24"/>
          <w:szCs w:val="24"/>
        </w:rPr>
        <w:t xml:space="preserve">; </w:t>
      </w:r>
      <w:r w:rsidR="00BC1DCC" w:rsidRPr="00633D32">
        <w:rPr>
          <w:rFonts w:ascii="Times New Roman" w:hAnsi="Times New Roman" w:cs="Times New Roman"/>
          <w:sz w:val="24"/>
          <w:szCs w:val="24"/>
        </w:rPr>
        <w:t>Valbuena, Dalila</w:t>
      </w:r>
      <w:r w:rsidR="00BC1DCC">
        <w:rPr>
          <w:rFonts w:ascii="Times New Roman" w:hAnsi="Times New Roman" w:cs="Times New Roman"/>
          <w:sz w:val="24"/>
          <w:szCs w:val="24"/>
        </w:rPr>
        <w:t xml:space="preserve">; </w:t>
      </w:r>
      <w:r w:rsidR="00E20F7A" w:rsidRPr="00633D32">
        <w:rPr>
          <w:rFonts w:ascii="Times New Roman" w:hAnsi="Times New Roman" w:cs="Times New Roman"/>
          <w:sz w:val="24"/>
          <w:szCs w:val="24"/>
        </w:rPr>
        <w:t>García</w:t>
      </w:r>
      <w:r w:rsidR="00E20F7A">
        <w:rPr>
          <w:rFonts w:ascii="Times New Roman" w:hAnsi="Times New Roman" w:cs="Times New Roman"/>
          <w:sz w:val="24"/>
          <w:szCs w:val="24"/>
        </w:rPr>
        <w:t xml:space="preserve"> de Yégüez</w:t>
      </w:r>
      <w:r w:rsidR="00E20F7A" w:rsidRPr="00633D32">
        <w:rPr>
          <w:rFonts w:ascii="Times New Roman" w:hAnsi="Times New Roman" w:cs="Times New Roman"/>
          <w:sz w:val="24"/>
          <w:szCs w:val="24"/>
        </w:rPr>
        <w:t>, Marisol</w:t>
      </w:r>
      <w:r w:rsidR="00E20F7A">
        <w:rPr>
          <w:rFonts w:ascii="Times New Roman" w:hAnsi="Times New Roman" w:cs="Times New Roman"/>
          <w:sz w:val="24"/>
          <w:szCs w:val="24"/>
        </w:rPr>
        <w:t xml:space="preserve">; </w:t>
      </w:r>
      <w:r w:rsidR="00E20F7A" w:rsidRPr="00633D32">
        <w:rPr>
          <w:rFonts w:ascii="Times New Roman" w:hAnsi="Times New Roman" w:cs="Times New Roman"/>
          <w:sz w:val="24"/>
          <w:szCs w:val="24"/>
        </w:rPr>
        <w:t>Henríquez, Miriam</w:t>
      </w:r>
      <w:r w:rsidR="00E20F7A">
        <w:rPr>
          <w:rFonts w:ascii="Times New Roman" w:hAnsi="Times New Roman" w:cs="Times New Roman"/>
          <w:sz w:val="24"/>
          <w:szCs w:val="24"/>
        </w:rPr>
        <w:t>;</w:t>
      </w:r>
      <w:r w:rsidR="00E20F7A" w:rsidRPr="00E20F7A">
        <w:rPr>
          <w:rFonts w:ascii="Times New Roman" w:hAnsi="Times New Roman" w:cs="Times New Roman"/>
          <w:sz w:val="24"/>
          <w:szCs w:val="24"/>
        </w:rPr>
        <w:t xml:space="preserve"> </w:t>
      </w:r>
      <w:r w:rsidR="00E20F7A" w:rsidRPr="00633D32">
        <w:rPr>
          <w:rFonts w:ascii="Times New Roman" w:hAnsi="Times New Roman" w:cs="Times New Roman"/>
          <w:sz w:val="24"/>
          <w:szCs w:val="24"/>
        </w:rPr>
        <w:t>Hernández-Rojas, Pablo E</w:t>
      </w:r>
      <w:r w:rsidR="00096505">
        <w:rPr>
          <w:rFonts w:ascii="Times New Roman" w:hAnsi="Times New Roman" w:cs="Times New Roman"/>
          <w:sz w:val="24"/>
          <w:szCs w:val="24"/>
        </w:rPr>
        <w:t>milio.</w:t>
      </w:r>
      <w:bookmarkStart w:id="0" w:name="_GoBack"/>
      <w:bookmarkEnd w:id="0"/>
    </w:p>
    <w:p w:rsidR="00AA6276" w:rsidRDefault="006C5906" w:rsidP="006C5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Especialidad del Artículo: Ginecología y Obstetricia.</w:t>
      </w:r>
    </w:p>
    <w:p w:rsidR="00AA6276" w:rsidRDefault="00AA6276" w:rsidP="00B67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Mucho sabremos agradecer su apoyo para esta revisión original nuestra, en donde declaramos que no se ha enviado el material enviado ni parte de la misma a ninguna otra revista ni medio de publicación alguno.</w:t>
      </w:r>
    </w:p>
    <w:p w:rsidR="00AA6276" w:rsidRDefault="00AA6276" w:rsidP="00B67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También declaramos que no tenemos conflicto de interés con ninguna institución pública ni privada, y el financiamiento de esta investigación fue realizada por medios propios de los coautores. </w:t>
      </w:r>
    </w:p>
    <w:p w:rsidR="00B672DF" w:rsidRPr="00B672DF" w:rsidRDefault="00B672DF" w:rsidP="00B67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Certificamos también que l</w:t>
      </w:r>
      <w:r w:rsidRPr="00B672DF">
        <w:rPr>
          <w:rFonts w:ascii="Times New Roman" w:hAnsi="Times New Roman" w:cs="Times New Roman"/>
          <w:sz w:val="24"/>
          <w:szCs w:val="24"/>
        </w:rPr>
        <w:t>os derechos de publicación del artículo será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72DF">
        <w:rPr>
          <w:rFonts w:ascii="Times New Roman" w:hAnsi="Times New Roman" w:cs="Times New Roman"/>
          <w:sz w:val="24"/>
          <w:szCs w:val="24"/>
        </w:rPr>
        <w:t xml:space="preserve"> cedido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72DF">
        <w:rPr>
          <w:rFonts w:ascii="Times New Roman" w:hAnsi="Times New Roman" w:cs="Times New Roman"/>
          <w:sz w:val="24"/>
          <w:szCs w:val="24"/>
        </w:rPr>
        <w:t xml:space="preserve"> en calidad de exclusividad a </w:t>
      </w:r>
      <w:r>
        <w:rPr>
          <w:rFonts w:ascii="Times New Roman" w:hAnsi="Times New Roman" w:cs="Times New Roman"/>
          <w:sz w:val="24"/>
          <w:szCs w:val="24"/>
        </w:rPr>
        <w:t>vuestra</w:t>
      </w:r>
      <w:r w:rsidRPr="00B672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revista</w:t>
      </w:r>
      <w:r w:rsidRPr="00B672DF">
        <w:rPr>
          <w:rFonts w:ascii="Times New Roman" w:hAnsi="Times New Roman" w:cs="Times New Roman"/>
          <w:sz w:val="24"/>
          <w:szCs w:val="24"/>
        </w:rPr>
        <w:t xml:space="preserve"> </w:t>
      </w:r>
      <w:r w:rsidR="008C2369">
        <w:rPr>
          <w:rFonts w:ascii="Times New Roman" w:hAnsi="Times New Roman" w:cs="Times New Roman"/>
          <w:sz w:val="24"/>
          <w:szCs w:val="24"/>
        </w:rPr>
        <w:t>y autorizamos</w:t>
      </w:r>
      <w:r w:rsidRPr="00B672DF">
        <w:rPr>
          <w:rFonts w:ascii="Times New Roman" w:hAnsi="Times New Roman" w:cs="Times New Roman"/>
          <w:sz w:val="24"/>
          <w:szCs w:val="24"/>
        </w:rPr>
        <w:t xml:space="preserve"> para la divulgación </w:t>
      </w:r>
      <w:proofErr w:type="gramStart"/>
      <w:r w:rsidRPr="00B672DF">
        <w:rPr>
          <w:rFonts w:ascii="Times New Roman" w:hAnsi="Times New Roman" w:cs="Times New Roman"/>
          <w:sz w:val="24"/>
          <w:szCs w:val="24"/>
        </w:rPr>
        <w:t>del mismo</w:t>
      </w:r>
      <w:proofErr w:type="gramEnd"/>
      <w:r w:rsidRPr="00B672DF">
        <w:rPr>
          <w:rFonts w:ascii="Times New Roman" w:hAnsi="Times New Roman" w:cs="Times New Roman"/>
          <w:sz w:val="24"/>
          <w:szCs w:val="24"/>
        </w:rPr>
        <w:t xml:space="preserve"> en </w:t>
      </w:r>
      <w:r w:rsidR="008C2369">
        <w:rPr>
          <w:rFonts w:ascii="Times New Roman" w:hAnsi="Times New Roman" w:cs="Times New Roman"/>
          <w:sz w:val="24"/>
          <w:szCs w:val="24"/>
        </w:rPr>
        <w:t>la</w:t>
      </w:r>
      <w:r w:rsidRPr="00B672DF">
        <w:rPr>
          <w:rFonts w:ascii="Times New Roman" w:hAnsi="Times New Roman" w:cs="Times New Roman"/>
          <w:sz w:val="24"/>
          <w:szCs w:val="24"/>
        </w:rPr>
        <w:t xml:space="preserve"> versión electrónica de </w:t>
      </w:r>
      <w:proofErr w:type="spellStart"/>
      <w:r w:rsidR="00E20F7A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E20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7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20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F7A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E20F7A">
        <w:rPr>
          <w:rFonts w:ascii="Times New Roman" w:hAnsi="Times New Roman" w:cs="Times New Roman"/>
          <w:sz w:val="24"/>
          <w:szCs w:val="24"/>
        </w:rPr>
        <w:t xml:space="preserve"> and No Positive </w:t>
      </w:r>
      <w:proofErr w:type="spellStart"/>
      <w:r w:rsidR="00E20F7A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B672DF">
        <w:rPr>
          <w:rFonts w:ascii="Times New Roman" w:hAnsi="Times New Roman" w:cs="Times New Roman"/>
          <w:sz w:val="24"/>
          <w:szCs w:val="24"/>
        </w:rPr>
        <w:t>, con protección a sus derechos de autor.</w:t>
      </w:r>
    </w:p>
    <w:p w:rsidR="00AA6276" w:rsidRPr="003B52F9" w:rsidRDefault="00AA6276" w:rsidP="00B67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 xml:space="preserve">Sin más que agregar, y esperando respuesta positiva a nuestra solicitud, </w:t>
      </w:r>
    </w:p>
    <w:p w:rsidR="00AA6276" w:rsidRPr="003B52F9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276" w:rsidRPr="003B52F9" w:rsidRDefault="00AA6276" w:rsidP="00AA62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noProof/>
          <w:sz w:val="24"/>
          <w:szCs w:val="24"/>
          <w:lang w:eastAsia="es-VE"/>
        </w:rPr>
        <w:drawing>
          <wp:inline distT="0" distB="0" distL="0" distR="0" wp14:anchorId="4892CC34" wp14:editId="42B0BF62">
            <wp:extent cx="1547123" cy="129863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049" cy="130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276" w:rsidRDefault="00AA6276" w:rsidP="00AA6276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2F9">
        <w:rPr>
          <w:rFonts w:ascii="Times New Roman" w:hAnsi="Times New Roman" w:cs="Times New Roman"/>
          <w:sz w:val="24"/>
          <w:szCs w:val="24"/>
        </w:rPr>
        <w:t>Dr. Pablo E. Hernández Rojas</w:t>
      </w:r>
    </w:p>
    <w:p w:rsidR="00AA6276" w:rsidRDefault="00AA6276" w:rsidP="00AA62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276" w:rsidRDefault="00AA6276" w:rsidP="00AA62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6276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Datos del Autor de correspondencia:</w:t>
      </w:r>
    </w:p>
    <w:p w:rsidR="00AA6276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276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Pablo Hernández.</w:t>
      </w:r>
    </w:p>
    <w:p w:rsidR="00E20F7A" w:rsidRDefault="00AA6276" w:rsidP="00E20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  <w:r w:rsidR="00E20F7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20F7A" w:rsidRPr="00AF6F0E">
          <w:rPr>
            <w:rStyle w:val="Hipervnculo"/>
            <w:rFonts w:ascii="Times New Roman" w:hAnsi="Times New Roman" w:cs="Times New Roman"/>
            <w:sz w:val="24"/>
            <w:szCs w:val="24"/>
          </w:rPr>
          <w:t>phernandez10@uc.edu.ve</w:t>
        </w:r>
      </w:hyperlink>
    </w:p>
    <w:p w:rsidR="00AA6276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F7A" w:rsidRDefault="00AA6276" w:rsidP="00AA6276">
      <w:pPr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alternativo:</w:t>
      </w:r>
      <w:r w:rsidR="00E20F7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20F7A" w:rsidRPr="00AF6F0E">
          <w:rPr>
            <w:rStyle w:val="Hipervnculo"/>
            <w:rFonts w:ascii="Times New Roman" w:hAnsi="Times New Roman" w:cs="Times New Roman"/>
            <w:sz w:val="24"/>
            <w:szCs w:val="24"/>
          </w:rPr>
          <w:t>pabloehr@gmail.com</w:t>
        </w:r>
      </w:hyperlink>
    </w:p>
    <w:p w:rsidR="00AA6276" w:rsidRDefault="00AA6276" w:rsidP="00AA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 58-412-3431022</w:t>
      </w:r>
    </w:p>
    <w:sectPr w:rsidR="00AA6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76"/>
    <w:rsid w:val="0006421D"/>
    <w:rsid w:val="00096505"/>
    <w:rsid w:val="00415D6F"/>
    <w:rsid w:val="00457EFF"/>
    <w:rsid w:val="004B5A4E"/>
    <w:rsid w:val="004F6D70"/>
    <w:rsid w:val="0069351E"/>
    <w:rsid w:val="006C5906"/>
    <w:rsid w:val="00701179"/>
    <w:rsid w:val="008C2369"/>
    <w:rsid w:val="00AA6276"/>
    <w:rsid w:val="00B672DF"/>
    <w:rsid w:val="00BC1DCC"/>
    <w:rsid w:val="00D150FD"/>
    <w:rsid w:val="00D96ED5"/>
    <w:rsid w:val="00E20F7A"/>
    <w:rsid w:val="00E4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8D84"/>
  <w15:chartTrackingRefBased/>
  <w15:docId w15:val="{D72F09E7-1752-4120-A18D-2F4F4BB1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2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6276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AA62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bloehr@gmail.com" TargetMode="External"/><Relationship Id="rId5" Type="http://schemas.openxmlformats.org/officeDocument/2006/relationships/hyperlink" Target="mailto:phernandez10@uc.edu.v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Hernández</dc:creator>
  <cp:keywords/>
  <dc:description/>
  <cp:lastModifiedBy>Pablo Hernández</cp:lastModifiedBy>
  <cp:revision>7</cp:revision>
  <dcterms:created xsi:type="dcterms:W3CDTF">2017-06-12T01:41:00Z</dcterms:created>
  <dcterms:modified xsi:type="dcterms:W3CDTF">2018-05-01T23:32:00Z</dcterms:modified>
</cp:coreProperties>
</file>