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5D" w:rsidRDefault="00B62F5D" w:rsidP="00B62F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TÍTULO</w:t>
      </w:r>
    </w:p>
    <w:p w:rsidR="00B62F5D" w:rsidRPr="00B62F5D" w:rsidRDefault="00B62F5D" w:rsidP="00B62F5D">
      <w:pPr>
        <w:jc w:val="both"/>
        <w:rPr>
          <w:rFonts w:ascii="Times New Roman" w:hAnsi="Times New Roman" w:cs="Times New Roman"/>
          <w:sz w:val="24"/>
          <w:szCs w:val="24"/>
        </w:rPr>
      </w:pPr>
      <w:r w:rsidRPr="00B62F5D">
        <w:rPr>
          <w:rFonts w:ascii="Times New Roman" w:hAnsi="Times New Roman" w:cs="Times New Roman"/>
          <w:sz w:val="24"/>
          <w:szCs w:val="24"/>
        </w:rPr>
        <w:t>LA EFICACIA DEL TRATAMIENTO DIETÉTICO NUTRICIONAL DEL SINDROME INTESTINO IRRITABLE</w:t>
      </w:r>
    </w:p>
    <w:p w:rsidR="00031947" w:rsidRPr="00031947" w:rsidRDefault="00B62F5D" w:rsidP="00B62F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CARTA DE PRESENTACIÓN</w:t>
      </w:r>
    </w:p>
    <w:p w:rsidR="00031947" w:rsidRPr="00031947" w:rsidRDefault="00031947" w:rsidP="00B62F5D">
      <w:pPr>
        <w:jc w:val="both"/>
        <w:rPr>
          <w:rFonts w:ascii="Times New Roman" w:hAnsi="Times New Roman" w:cs="Times New Roman"/>
          <w:sz w:val="24"/>
          <w:szCs w:val="24"/>
        </w:rPr>
      </w:pPr>
      <w:r w:rsidRPr="00031947">
        <w:rPr>
          <w:rFonts w:ascii="Times New Roman" w:hAnsi="Times New Roman" w:cs="Times New Roman"/>
          <w:sz w:val="24"/>
          <w:szCs w:val="24"/>
        </w:rPr>
        <w:t xml:space="preserve">Adjunto el artículo titulado </w:t>
      </w:r>
      <w:r w:rsidRPr="00031947">
        <w:rPr>
          <w:rFonts w:ascii="Times New Roman" w:hAnsi="Times New Roman" w:cs="Times New Roman"/>
          <w:i/>
          <w:sz w:val="24"/>
          <w:szCs w:val="24"/>
        </w:rPr>
        <w:t>LA EFICACIA DEL TRATAMIENTO DIETÉTICO-NUTRICIONAL DEL SINDROME DE INTESTINO IRRITABLE</w:t>
      </w:r>
      <w:r w:rsidRPr="00031947">
        <w:rPr>
          <w:rFonts w:ascii="Times New Roman" w:hAnsi="Times New Roman" w:cs="Times New Roman"/>
          <w:sz w:val="24"/>
          <w:szCs w:val="24"/>
        </w:rPr>
        <w:t>. Espero que resulte adecuado para su publicación, quedando a su disposición para cualquier tipo de comentario que consideren apropiado para mejorar el trabajo remitido.</w:t>
      </w:r>
    </w:p>
    <w:p w:rsidR="00031947" w:rsidRPr="00031947" w:rsidRDefault="00031947" w:rsidP="00B62F5D">
      <w:pPr>
        <w:jc w:val="both"/>
        <w:rPr>
          <w:rFonts w:ascii="Times New Roman" w:hAnsi="Times New Roman" w:cs="Times New Roman"/>
          <w:sz w:val="24"/>
          <w:szCs w:val="24"/>
        </w:rPr>
      </w:pPr>
      <w:r w:rsidRPr="00031947">
        <w:rPr>
          <w:rFonts w:ascii="Times New Roman" w:hAnsi="Times New Roman" w:cs="Times New Roman"/>
          <w:sz w:val="24"/>
          <w:szCs w:val="24"/>
        </w:rPr>
        <w:t>Este artículo no ha sido previamente publicado ( ni total ni parcialmente) y no está en proceso de revisión en ninguna otra publicación.</w:t>
      </w:r>
    </w:p>
    <w:p w:rsidR="00031947" w:rsidRPr="00031947" w:rsidRDefault="00031947" w:rsidP="00B62F5D">
      <w:pPr>
        <w:jc w:val="both"/>
        <w:rPr>
          <w:rFonts w:ascii="Times New Roman" w:hAnsi="Times New Roman" w:cs="Times New Roman"/>
          <w:sz w:val="24"/>
          <w:szCs w:val="24"/>
        </w:rPr>
      </w:pPr>
      <w:r w:rsidRPr="00031947">
        <w:rPr>
          <w:rFonts w:ascii="Times New Roman" w:hAnsi="Times New Roman" w:cs="Times New Roman"/>
          <w:sz w:val="24"/>
          <w:szCs w:val="24"/>
        </w:rPr>
        <w:t>El autor concede a JONNPR todos los derechos editoriales, incluyendo el de publicar, republicar, transmitir, vender, distribuir, y cualquier otro uso del trabajo remitido</w:t>
      </w:r>
    </w:p>
    <w:p w:rsidR="00061AB2" w:rsidRDefault="00031947" w:rsidP="00B62F5D">
      <w:pPr>
        <w:jc w:val="both"/>
        <w:rPr>
          <w:rFonts w:ascii="Times New Roman" w:hAnsi="Times New Roman" w:cs="Times New Roman"/>
          <w:sz w:val="24"/>
          <w:szCs w:val="24"/>
        </w:rPr>
      </w:pPr>
      <w:r w:rsidRPr="00031947">
        <w:rPr>
          <w:rFonts w:ascii="Times New Roman" w:hAnsi="Times New Roman" w:cs="Times New Roman"/>
          <w:sz w:val="24"/>
          <w:szCs w:val="24"/>
        </w:rPr>
        <w:t>Atentamente.</w:t>
      </w:r>
    </w:p>
    <w:p w:rsidR="00061AB2" w:rsidRDefault="00B62F5D" w:rsidP="00B62F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AUTORES</w:t>
      </w:r>
      <w:bookmarkStart w:id="0" w:name="_GoBack"/>
      <w:bookmarkEnd w:id="0"/>
    </w:p>
    <w:p w:rsidR="00061AB2" w:rsidRDefault="00061AB2" w:rsidP="00B62F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Virginia López Bastida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</w:rPr>
        <w:t>, Ignacio Jáuregui Lobera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1.2 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61AB2" w:rsidRDefault="00061AB2" w:rsidP="00B62F5D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Ciencias de la Conducta. Sevilla.</w:t>
      </w:r>
    </w:p>
    <w:p w:rsidR="00061AB2" w:rsidRPr="00B62F5D" w:rsidRDefault="00061AB2" w:rsidP="00B62F5D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Universidad Pablo de Olavide. Sevilla. </w:t>
      </w:r>
    </w:p>
    <w:p w:rsidR="00D20D5A" w:rsidRPr="00D20D5A" w:rsidRDefault="00061AB2" w:rsidP="00B62F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CORRESPONDENCIA</w:t>
      </w:r>
    </w:p>
    <w:p w:rsidR="00D20D5A" w:rsidRPr="00D20D5A" w:rsidRDefault="00D20D5A" w:rsidP="00B62F5D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D20D5A">
        <w:rPr>
          <w:rFonts w:ascii="Times New Roman" w:hAnsi="Times New Roman" w:cs="Times New Roman"/>
          <w:sz w:val="24"/>
          <w:szCs w:val="24"/>
          <w:lang w:val="es-ES_tradnl"/>
        </w:rPr>
        <w:t>Ignacio Jáuregui Lobera</w:t>
      </w:r>
    </w:p>
    <w:p w:rsidR="00031947" w:rsidRPr="00B62F5D" w:rsidRDefault="00D20D5A" w:rsidP="00B62F5D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D20D5A">
        <w:rPr>
          <w:rFonts w:ascii="Times New Roman" w:hAnsi="Times New Roman" w:cs="Times New Roman"/>
          <w:sz w:val="24"/>
          <w:szCs w:val="24"/>
          <w:lang w:val="es-ES_tradnl"/>
        </w:rPr>
        <w:t>ignacio-ja@telefonica.net</w:t>
      </w:r>
    </w:p>
    <w:p w:rsidR="00031947" w:rsidRDefault="00B62F5D" w:rsidP="00B62F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RECUENTO  PALABRAS</w:t>
      </w:r>
    </w:p>
    <w:p w:rsidR="00031947" w:rsidRPr="00031947" w:rsidRDefault="00031947" w:rsidP="00B62F5D">
      <w:pPr>
        <w:jc w:val="both"/>
        <w:rPr>
          <w:rFonts w:ascii="Times New Roman" w:hAnsi="Times New Roman" w:cs="Times New Roman"/>
          <w:sz w:val="24"/>
          <w:szCs w:val="24"/>
        </w:rPr>
      </w:pPr>
      <w:r w:rsidRPr="00031947">
        <w:rPr>
          <w:rFonts w:ascii="Times New Roman" w:hAnsi="Times New Roman" w:cs="Times New Roman"/>
          <w:b/>
          <w:sz w:val="24"/>
          <w:szCs w:val="24"/>
        </w:rPr>
        <w:t>Manu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031947">
        <w:rPr>
          <w:rFonts w:ascii="Times New Roman" w:hAnsi="Times New Roman" w:cs="Times New Roman"/>
          <w:b/>
          <w:sz w:val="24"/>
          <w:szCs w:val="24"/>
        </w:rPr>
        <w:t>crito: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947">
        <w:rPr>
          <w:rFonts w:ascii="Times New Roman" w:hAnsi="Times New Roman" w:cs="Times New Roman"/>
          <w:sz w:val="24"/>
          <w:szCs w:val="24"/>
        </w:rPr>
        <w:t>5961 palabras</w:t>
      </w:r>
    </w:p>
    <w:p w:rsidR="00031947" w:rsidRPr="00031947" w:rsidRDefault="00031947" w:rsidP="00B62F5D">
      <w:pPr>
        <w:jc w:val="both"/>
        <w:rPr>
          <w:rFonts w:ascii="Times New Roman" w:hAnsi="Times New Roman" w:cs="Times New Roman"/>
          <w:sz w:val="24"/>
          <w:szCs w:val="24"/>
        </w:rPr>
      </w:pPr>
      <w:r w:rsidRPr="00031947">
        <w:rPr>
          <w:rFonts w:ascii="Times New Roman" w:hAnsi="Times New Roman" w:cs="Times New Roman"/>
          <w:b/>
          <w:sz w:val="24"/>
          <w:szCs w:val="24"/>
        </w:rPr>
        <w:t>Resumen español: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947">
        <w:rPr>
          <w:rFonts w:ascii="Times New Roman" w:hAnsi="Times New Roman" w:cs="Times New Roman"/>
          <w:sz w:val="24"/>
          <w:szCs w:val="24"/>
        </w:rPr>
        <w:t>156 palabras</w:t>
      </w:r>
    </w:p>
    <w:p w:rsidR="00D20D5A" w:rsidRPr="00B62F5D" w:rsidRDefault="00031947" w:rsidP="00B62F5D">
      <w:pPr>
        <w:jc w:val="both"/>
        <w:rPr>
          <w:rFonts w:ascii="Times New Roman" w:hAnsi="Times New Roman" w:cs="Times New Roman"/>
          <w:sz w:val="24"/>
          <w:szCs w:val="24"/>
        </w:rPr>
      </w:pPr>
      <w:r w:rsidRPr="00031947">
        <w:rPr>
          <w:rFonts w:ascii="Times New Roman" w:hAnsi="Times New Roman" w:cs="Times New Roman"/>
          <w:b/>
          <w:sz w:val="24"/>
          <w:szCs w:val="24"/>
        </w:rPr>
        <w:t>Resumen inglés: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947">
        <w:rPr>
          <w:rFonts w:ascii="Times New Roman" w:hAnsi="Times New Roman" w:cs="Times New Roman"/>
          <w:sz w:val="24"/>
          <w:szCs w:val="24"/>
        </w:rPr>
        <w:t>146 palabras</w:t>
      </w:r>
    </w:p>
    <w:p w:rsidR="00061AB2" w:rsidRDefault="00061AB2" w:rsidP="00B62F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B2">
        <w:rPr>
          <w:rFonts w:ascii="Times New Roman" w:hAnsi="Times New Roman" w:cs="Times New Roman"/>
          <w:b/>
          <w:sz w:val="24"/>
          <w:szCs w:val="24"/>
        </w:rPr>
        <w:t>FINANCIACIÓN</w:t>
      </w:r>
      <w:r w:rsidR="00F95FDA">
        <w:rPr>
          <w:rFonts w:ascii="Times New Roman" w:hAnsi="Times New Roman" w:cs="Times New Roman"/>
          <w:b/>
          <w:sz w:val="24"/>
          <w:szCs w:val="24"/>
        </w:rPr>
        <w:t>.</w:t>
      </w:r>
    </w:p>
    <w:p w:rsidR="00031947" w:rsidRDefault="00061AB2" w:rsidP="00B62F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Ninguna</w:t>
      </w:r>
    </w:p>
    <w:p w:rsidR="00061AB2" w:rsidRDefault="00061AB2" w:rsidP="00B62F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B2">
        <w:rPr>
          <w:rFonts w:ascii="Times New Roman" w:hAnsi="Times New Roman" w:cs="Times New Roman"/>
          <w:b/>
          <w:sz w:val="24"/>
          <w:szCs w:val="24"/>
        </w:rPr>
        <w:t>CONFLICTO DE INTERÉS</w:t>
      </w:r>
      <w:r w:rsidR="00F95FDA">
        <w:rPr>
          <w:rFonts w:ascii="Times New Roman" w:hAnsi="Times New Roman" w:cs="Times New Roman"/>
          <w:b/>
          <w:sz w:val="24"/>
          <w:szCs w:val="24"/>
        </w:rPr>
        <w:t>.</w:t>
      </w:r>
    </w:p>
    <w:p w:rsidR="00061AB2" w:rsidRPr="00061AB2" w:rsidRDefault="00061AB2" w:rsidP="00B62F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Ninguno</w:t>
      </w:r>
    </w:p>
    <w:p w:rsidR="00061AB2" w:rsidRPr="00061AB2" w:rsidRDefault="00061AB2" w:rsidP="00B62F5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61AB2" w:rsidRPr="00061AB2" w:rsidSect="00B62F5D">
      <w:pgSz w:w="11906" w:h="16838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15475"/>
    <w:multiLevelType w:val="hybridMultilevel"/>
    <w:tmpl w:val="D29075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AB2"/>
    <w:rsid w:val="00031947"/>
    <w:rsid w:val="00061AB2"/>
    <w:rsid w:val="00144D0B"/>
    <w:rsid w:val="006F7A0B"/>
    <w:rsid w:val="00B62F5D"/>
    <w:rsid w:val="00D20D5A"/>
    <w:rsid w:val="00D94FD8"/>
    <w:rsid w:val="00E63E28"/>
    <w:rsid w:val="00F213AD"/>
    <w:rsid w:val="00F63944"/>
    <w:rsid w:val="00F9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9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1AB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61AB2"/>
    <w:rPr>
      <w:color w:val="0000FF" w:themeColor="hyperlink"/>
      <w:u w:val="single"/>
    </w:rPr>
  </w:style>
  <w:style w:type="paragraph" w:styleId="Sinespaciado">
    <w:name w:val="No Spacing"/>
    <w:link w:val="SinespaciadoCar"/>
    <w:uiPriority w:val="1"/>
    <w:qFormat/>
    <w:rsid w:val="00031947"/>
    <w:pPr>
      <w:spacing w:after="0" w:line="240" w:lineRule="auto"/>
    </w:pPr>
    <w:rPr>
      <w:rFonts w:eastAsiaTheme="minorEastAsia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31947"/>
    <w:rPr>
      <w:rFonts w:eastAsiaTheme="minorEastAsia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19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9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1AB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61AB2"/>
    <w:rPr>
      <w:color w:val="0000FF" w:themeColor="hyperlink"/>
      <w:u w:val="single"/>
    </w:rPr>
  </w:style>
  <w:style w:type="paragraph" w:styleId="Sinespaciado">
    <w:name w:val="No Spacing"/>
    <w:link w:val="SinespaciadoCar"/>
    <w:uiPriority w:val="1"/>
    <w:qFormat/>
    <w:rsid w:val="00031947"/>
    <w:pPr>
      <w:spacing w:after="0" w:line="240" w:lineRule="auto"/>
    </w:pPr>
    <w:rPr>
      <w:rFonts w:eastAsiaTheme="minorEastAsia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31947"/>
    <w:rPr>
      <w:rFonts w:eastAsiaTheme="minorEastAsia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1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Alumna: Virginia López Bastida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924</Characters>
  <Application>Microsoft Macintosh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EFICACIA DEL TRATAMIENTO DIETÉTICO NUTRICIONAL DEL SINDROME INTESTINO IRRITABLE </dc:title>
  <dc:subject>THE EFFECTIVENESS OF DIETETIC-NUTRITIONAL TREATMENT OF IRRITABLE  BOWEL SYNDROME</dc:subject>
  <dc:creator>Facultad ciencias Experimentales. Universidad Pablo de Olavide </dc:creator>
  <cp:lastModifiedBy>Ignacio Jáuregui Lobera</cp:lastModifiedBy>
  <cp:revision>2</cp:revision>
  <dcterms:created xsi:type="dcterms:W3CDTF">2017-07-08T15:05:00Z</dcterms:created>
  <dcterms:modified xsi:type="dcterms:W3CDTF">2017-07-08T15:05:00Z</dcterms:modified>
</cp:coreProperties>
</file>