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7E" w:rsidRPr="00BC195C" w:rsidRDefault="00D92E3A" w:rsidP="00457012">
      <w:pPr>
        <w:spacing w:line="360" w:lineRule="auto"/>
        <w:ind w:right="-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Original article</w:t>
      </w:r>
    </w:p>
    <w:p w:rsidR="00B9679B" w:rsidRDefault="00B9679B" w:rsidP="00F63140">
      <w:pPr>
        <w:spacing w:line="360" w:lineRule="auto"/>
        <w:ind w:right="-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</w:rPr>
        <w:t>The b</w:t>
      </w:r>
      <w:r>
        <w:rPr>
          <w:rFonts w:ascii="Times New Roman" w:hAnsi="Times New Roman"/>
          <w:b/>
          <w:sz w:val="24"/>
          <w:szCs w:val="24"/>
          <w:lang w:val="en-US"/>
        </w:rPr>
        <w:t>ody composition in myocardial infarction males. Novel findings in both the association and relationship between anthropometric indicators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of risk</w:t>
      </w:r>
      <w:bookmarkStart w:id="0" w:name="_GoBack"/>
      <w:bookmarkEnd w:id="0"/>
    </w:p>
    <w:p w:rsidR="0063757E" w:rsidRPr="00BC195C" w:rsidRDefault="0063757E" w:rsidP="0063757E">
      <w:pPr>
        <w:spacing w:line="360" w:lineRule="auto"/>
        <w:ind w:right="-142"/>
        <w:rPr>
          <w:rFonts w:ascii="Times New Roman" w:hAnsi="Times New Roman"/>
          <w:b/>
          <w:sz w:val="24"/>
          <w:szCs w:val="24"/>
        </w:rPr>
      </w:pPr>
      <w:r w:rsidRPr="00BC195C">
        <w:rPr>
          <w:rFonts w:ascii="Times New Roman" w:hAnsi="Times New Roman"/>
          <w:b/>
          <w:sz w:val="24"/>
          <w:szCs w:val="24"/>
        </w:rPr>
        <w:t xml:space="preserve">Composición corporal en varones </w:t>
      </w:r>
      <w:r w:rsidR="00C64B70">
        <w:rPr>
          <w:rFonts w:ascii="Times New Roman" w:hAnsi="Times New Roman"/>
          <w:b/>
          <w:sz w:val="24"/>
          <w:szCs w:val="24"/>
        </w:rPr>
        <w:t>infartados</w:t>
      </w:r>
      <w:r w:rsidRPr="00BC195C">
        <w:rPr>
          <w:rFonts w:ascii="Times New Roman" w:hAnsi="Times New Roman"/>
          <w:b/>
          <w:sz w:val="24"/>
          <w:szCs w:val="24"/>
        </w:rPr>
        <w:t xml:space="preserve">. Hallazgos novedosos en la asociación y </w:t>
      </w:r>
      <w:r w:rsidR="00413D95">
        <w:rPr>
          <w:rFonts w:ascii="Times New Roman" w:hAnsi="Times New Roman"/>
          <w:b/>
          <w:sz w:val="24"/>
          <w:szCs w:val="24"/>
        </w:rPr>
        <w:t xml:space="preserve">la </w:t>
      </w:r>
      <w:r w:rsidRPr="00BC195C">
        <w:rPr>
          <w:rFonts w:ascii="Times New Roman" w:hAnsi="Times New Roman"/>
          <w:b/>
          <w:sz w:val="24"/>
          <w:szCs w:val="24"/>
        </w:rPr>
        <w:t>relación entre indicadores</w:t>
      </w:r>
      <w:r w:rsidR="004F2958">
        <w:rPr>
          <w:rFonts w:ascii="Times New Roman" w:hAnsi="Times New Roman"/>
          <w:b/>
          <w:sz w:val="24"/>
          <w:szCs w:val="24"/>
        </w:rPr>
        <w:t xml:space="preserve"> </w:t>
      </w:r>
      <w:r w:rsidR="00B9679B">
        <w:rPr>
          <w:rFonts w:ascii="Times New Roman" w:hAnsi="Times New Roman"/>
          <w:b/>
          <w:sz w:val="24"/>
          <w:szCs w:val="24"/>
        </w:rPr>
        <w:t xml:space="preserve">antropométricos </w:t>
      </w:r>
      <w:r w:rsidR="004F2958">
        <w:rPr>
          <w:rFonts w:ascii="Times New Roman" w:hAnsi="Times New Roman"/>
          <w:b/>
          <w:sz w:val="24"/>
          <w:szCs w:val="24"/>
        </w:rPr>
        <w:t>de riesgo</w:t>
      </w:r>
    </w:p>
    <w:p w:rsidR="00D42E6C" w:rsidRDefault="00034F40">
      <w:pPr>
        <w:spacing w:line="360" w:lineRule="auto"/>
        <w:ind w:right="-142"/>
      </w:pPr>
      <w:r w:rsidRPr="00457012">
        <w:rPr>
          <w:rFonts w:ascii="Times New Roman" w:hAnsi="Times New Roman"/>
          <w:sz w:val="24"/>
          <w:szCs w:val="24"/>
        </w:rPr>
        <w:t>Ángel Martín-Castellanos</w:t>
      </w:r>
      <w:r w:rsidRPr="00457012">
        <w:rPr>
          <w:rFonts w:ascii="Times New Roman" w:hAnsi="Times New Roman"/>
          <w:sz w:val="24"/>
          <w:szCs w:val="24"/>
          <w:vertAlign w:val="superscript"/>
        </w:rPr>
        <w:t>1, 2</w:t>
      </w:r>
      <w:r w:rsidR="006950C4" w:rsidRPr="00457012">
        <w:rPr>
          <w:rFonts w:ascii="Times New Roman" w:hAnsi="Times New Roman"/>
          <w:sz w:val="24"/>
          <w:szCs w:val="24"/>
        </w:rPr>
        <w:t>, María</w:t>
      </w:r>
      <w:r w:rsidRPr="00457012">
        <w:rPr>
          <w:rFonts w:ascii="Times New Roman" w:hAnsi="Times New Roman"/>
          <w:sz w:val="24"/>
          <w:szCs w:val="24"/>
        </w:rPr>
        <w:t xml:space="preserve"> Dolores Cabañas</w:t>
      </w:r>
      <w:r w:rsidRPr="00457012">
        <w:rPr>
          <w:rFonts w:ascii="Times New Roman" w:hAnsi="Times New Roman"/>
          <w:sz w:val="24"/>
          <w:szCs w:val="24"/>
          <w:vertAlign w:val="superscript"/>
        </w:rPr>
        <w:t>3</w:t>
      </w:r>
      <w:r w:rsidRPr="00457012">
        <w:rPr>
          <w:rFonts w:ascii="Times New Roman" w:hAnsi="Times New Roman"/>
          <w:sz w:val="24"/>
          <w:szCs w:val="24"/>
        </w:rPr>
        <w:t>, Pedro Martín</w:t>
      </w:r>
      <w:r w:rsidRPr="00457012">
        <w:rPr>
          <w:rFonts w:ascii="Times New Roman" w:hAnsi="Times New Roman"/>
          <w:sz w:val="24"/>
          <w:szCs w:val="24"/>
          <w:vertAlign w:val="superscript"/>
        </w:rPr>
        <w:t>4</w:t>
      </w:r>
      <w:r w:rsidR="006950C4" w:rsidRPr="00457012">
        <w:rPr>
          <w:rFonts w:ascii="Times New Roman" w:hAnsi="Times New Roman"/>
          <w:sz w:val="24"/>
          <w:szCs w:val="24"/>
        </w:rPr>
        <w:t>, and</w:t>
      </w:r>
      <w:r w:rsidRPr="00457012">
        <w:rPr>
          <w:rFonts w:ascii="Times New Roman" w:hAnsi="Times New Roman"/>
          <w:sz w:val="24"/>
          <w:szCs w:val="24"/>
        </w:rPr>
        <w:t xml:space="preserve"> Francisco Javier Barca</w:t>
      </w:r>
      <w:r w:rsidRPr="00457012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42E6C" w:rsidRPr="00457012" w:rsidRDefault="00034F40">
      <w:pPr>
        <w:spacing w:line="360" w:lineRule="auto"/>
        <w:ind w:right="-142"/>
        <w:rPr>
          <w:lang w:val="en-US"/>
        </w:rPr>
      </w:pPr>
      <w:r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/>
          <w:sz w:val="24"/>
          <w:szCs w:val="24"/>
          <w:lang w:val="en-GB"/>
        </w:rPr>
        <w:t>Sport Medicine Center, Cáceres, Spain.</w:t>
      </w:r>
    </w:p>
    <w:p w:rsidR="00D42E6C" w:rsidRPr="00457012" w:rsidRDefault="00034F40">
      <w:pPr>
        <w:spacing w:line="360" w:lineRule="auto"/>
        <w:ind w:right="-142"/>
        <w:rPr>
          <w:lang w:val="en-US"/>
        </w:rPr>
      </w:pPr>
      <w:r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2 </w:t>
      </w:r>
      <w:r>
        <w:rPr>
          <w:rFonts w:ascii="Times New Roman" w:hAnsi="Times New Roman"/>
          <w:sz w:val="24"/>
          <w:szCs w:val="24"/>
          <w:lang w:val="en-GB"/>
        </w:rPr>
        <w:t xml:space="preserve">Department of Anatomy, Research Group in Bio-Anthropology and Cardiovascular Sciences, University of Extremadura, Faculty of Nursing and Occupational Therapy. Cáceres, Spain.   </w:t>
      </w:r>
    </w:p>
    <w:p w:rsidR="00D42E6C" w:rsidRPr="004F2958" w:rsidRDefault="00034F40">
      <w:pPr>
        <w:spacing w:line="360" w:lineRule="auto"/>
        <w:ind w:right="-142"/>
      </w:pPr>
      <w:r>
        <w:rPr>
          <w:rFonts w:ascii="Times New Roman" w:hAnsi="Times New Roman"/>
          <w:b/>
          <w:sz w:val="24"/>
          <w:szCs w:val="24"/>
          <w:vertAlign w:val="superscript"/>
          <w:lang w:val="en-GB"/>
        </w:rPr>
        <w:t xml:space="preserve">3 </w:t>
      </w:r>
      <w:r>
        <w:rPr>
          <w:rFonts w:ascii="Times New Roman" w:hAnsi="Times New Roman"/>
          <w:sz w:val="24"/>
          <w:szCs w:val="24"/>
          <w:lang w:val="en-GB"/>
        </w:rPr>
        <w:t xml:space="preserve">Department of Anatomy and Human Embryology, Research Group in Assessment of nutritional status in human populations and clinical, epidemiological and health promotion applications, Complutense University. </w:t>
      </w:r>
      <w:r w:rsidRPr="004F2958">
        <w:rPr>
          <w:rFonts w:ascii="Times New Roman" w:hAnsi="Times New Roman"/>
          <w:sz w:val="24"/>
          <w:szCs w:val="24"/>
        </w:rPr>
        <w:t xml:space="preserve">Madrid, Spain.  </w:t>
      </w:r>
    </w:p>
    <w:p w:rsidR="00D42E6C" w:rsidRPr="004F2958" w:rsidRDefault="00034F40">
      <w:pPr>
        <w:spacing w:line="360" w:lineRule="auto"/>
        <w:ind w:right="-142"/>
      </w:pPr>
      <w:r w:rsidRPr="004F2958">
        <w:rPr>
          <w:rFonts w:ascii="Times New Roman" w:hAnsi="Times New Roman"/>
          <w:b/>
          <w:sz w:val="24"/>
          <w:szCs w:val="24"/>
          <w:vertAlign w:val="superscript"/>
        </w:rPr>
        <w:t xml:space="preserve">4 </w:t>
      </w:r>
      <w:r w:rsidRPr="004F2958">
        <w:rPr>
          <w:rFonts w:ascii="Times New Roman" w:hAnsi="Times New Roman"/>
          <w:sz w:val="24"/>
          <w:szCs w:val="24"/>
        </w:rPr>
        <w:t xml:space="preserve">Primary Care Center, Cáceres, Spain           </w:t>
      </w:r>
    </w:p>
    <w:p w:rsidR="00D42E6C" w:rsidRPr="00457012" w:rsidRDefault="00034F40">
      <w:pPr>
        <w:spacing w:line="360" w:lineRule="auto"/>
        <w:ind w:right="-142"/>
        <w:rPr>
          <w:lang w:val="en-US"/>
        </w:rPr>
      </w:pPr>
      <w:r>
        <w:rPr>
          <w:rFonts w:ascii="Times New Roman" w:hAnsi="Times New Roman"/>
          <w:sz w:val="24"/>
          <w:szCs w:val="24"/>
        </w:rPr>
        <w:t>Corresponding author: Ángel Martín Castellanos, Avenida Rodriguez de Ledesma Nº 14, B 7, 10001, Cáceres, Spain.</w:t>
      </w:r>
      <w:r w:rsidR="0063757E">
        <w:rPr>
          <w:rFonts w:ascii="Times New Roman" w:hAnsi="Times New Roman"/>
          <w:sz w:val="24"/>
          <w:szCs w:val="24"/>
        </w:rPr>
        <w:t xml:space="preserve"> </w:t>
      </w:r>
      <w:r w:rsidR="0063757E" w:rsidRPr="004F2958">
        <w:rPr>
          <w:rFonts w:ascii="Times New Roman" w:hAnsi="Times New Roman"/>
          <w:sz w:val="24"/>
          <w:szCs w:val="24"/>
          <w:lang w:val="en-US"/>
        </w:rPr>
        <w:t>Tfno: 680415930.</w:t>
      </w:r>
      <w:r>
        <w:rPr>
          <w:rFonts w:ascii="Times New Roman" w:hAnsi="Times New Roman"/>
          <w:sz w:val="24"/>
          <w:szCs w:val="24"/>
          <w:lang w:val="en-US"/>
        </w:rPr>
        <w:t xml:space="preserve">Email: </w:t>
      </w:r>
      <w:hyperlink r:id="rId6" w:history="1">
        <w:r>
          <w:rPr>
            <w:rStyle w:val="Hipervnculo"/>
            <w:rFonts w:ascii="Times New Roman" w:hAnsi="Times New Roman"/>
            <w:sz w:val="20"/>
            <w:szCs w:val="20"/>
            <w:lang w:val="en-US"/>
          </w:rPr>
          <w:t>angelmartincastellanos@gmail.com</w:t>
        </w:r>
      </w:hyperlink>
    </w:p>
    <w:p w:rsidR="0063757E" w:rsidRDefault="0063757E">
      <w:pPr>
        <w:spacing w:line="360" w:lineRule="auto"/>
        <w:ind w:right="-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Number of pages: </w:t>
      </w:r>
      <w:r w:rsidR="00BA3FE0">
        <w:rPr>
          <w:rFonts w:ascii="Times New Roman" w:hAnsi="Times New Roman"/>
          <w:sz w:val="24"/>
          <w:szCs w:val="24"/>
          <w:lang w:val="en-US"/>
        </w:rPr>
        <w:t>17</w:t>
      </w:r>
    </w:p>
    <w:p w:rsidR="00D42E6C" w:rsidRDefault="00034F40">
      <w:pPr>
        <w:spacing w:line="360" w:lineRule="auto"/>
        <w:ind w:right="-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Word count of the abstract: 250</w:t>
      </w:r>
    </w:p>
    <w:p w:rsidR="00D42E6C" w:rsidRDefault="00034F40">
      <w:pPr>
        <w:spacing w:line="360" w:lineRule="auto"/>
        <w:ind w:right="-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Word count of the main text: 3500</w:t>
      </w:r>
    </w:p>
    <w:p w:rsidR="00D42E6C" w:rsidRDefault="00034F40">
      <w:pPr>
        <w:spacing w:line="360" w:lineRule="auto"/>
        <w:ind w:right="-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Funding: None</w:t>
      </w:r>
    </w:p>
    <w:p w:rsidR="00D42E6C" w:rsidRDefault="00034F40">
      <w:pPr>
        <w:spacing w:line="360" w:lineRule="auto"/>
        <w:ind w:right="-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Authors declared no conflict of interest</w:t>
      </w:r>
    </w:p>
    <w:p w:rsidR="00D42E6C" w:rsidRPr="00457012" w:rsidRDefault="00D42E6C">
      <w:pPr>
        <w:rPr>
          <w:lang w:val="en-US"/>
        </w:rPr>
      </w:pPr>
    </w:p>
    <w:sectPr w:rsidR="00D42E6C" w:rsidRPr="00457012" w:rsidSect="003051FA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FAE" w:rsidRDefault="00516FAE">
      <w:pPr>
        <w:spacing w:after="0" w:line="240" w:lineRule="auto"/>
      </w:pPr>
      <w:r>
        <w:separator/>
      </w:r>
    </w:p>
  </w:endnote>
  <w:endnote w:type="continuationSeparator" w:id="0">
    <w:p w:rsidR="00516FAE" w:rsidRDefault="0051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FAE" w:rsidRDefault="00516F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16FAE" w:rsidRDefault="00516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6C"/>
    <w:rsid w:val="00034F40"/>
    <w:rsid w:val="00166687"/>
    <w:rsid w:val="001D7354"/>
    <w:rsid w:val="003051FA"/>
    <w:rsid w:val="00342104"/>
    <w:rsid w:val="0034660D"/>
    <w:rsid w:val="00413D95"/>
    <w:rsid w:val="00457012"/>
    <w:rsid w:val="004D042C"/>
    <w:rsid w:val="004F2958"/>
    <w:rsid w:val="00516FAE"/>
    <w:rsid w:val="0063757E"/>
    <w:rsid w:val="006950C4"/>
    <w:rsid w:val="006A47E3"/>
    <w:rsid w:val="00975A5C"/>
    <w:rsid w:val="00A23028"/>
    <w:rsid w:val="00A44E4C"/>
    <w:rsid w:val="00B9679B"/>
    <w:rsid w:val="00BA3FE0"/>
    <w:rsid w:val="00BC195C"/>
    <w:rsid w:val="00C64B70"/>
    <w:rsid w:val="00D42E6C"/>
    <w:rsid w:val="00D92E3A"/>
    <w:rsid w:val="00F63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5F2A2-409A-4398-9F29-7261740B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51FA"/>
    <w:pPr>
      <w:suppressAutoHyphens/>
      <w:spacing w:after="200" w:line="276" w:lineRule="auto"/>
    </w:pPr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05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martincastellano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dc:description/>
  <cp:lastModifiedBy>Angel</cp:lastModifiedBy>
  <cp:revision>2</cp:revision>
  <dcterms:created xsi:type="dcterms:W3CDTF">2017-06-07T15:41:00Z</dcterms:created>
  <dcterms:modified xsi:type="dcterms:W3CDTF">2017-06-07T15:41:00Z</dcterms:modified>
</cp:coreProperties>
</file>