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FD" w:rsidRDefault="000A6E4B" w:rsidP="006245FD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TITULO</w:t>
      </w:r>
    </w:p>
    <w:p w:rsidR="006245FD" w:rsidRPr="000A6E4B" w:rsidRDefault="006245FD" w:rsidP="006245FD">
      <w:pPr>
        <w:spacing w:line="480" w:lineRule="auto"/>
        <w:jc w:val="both"/>
        <w:rPr>
          <w:rFonts w:ascii="Times New Roman" w:hAnsi="Times New Roman"/>
          <w:b/>
        </w:rPr>
      </w:pPr>
      <w:r w:rsidRPr="000A6E4B">
        <w:rPr>
          <w:rFonts w:ascii="Times New Roman" w:hAnsi="Times New Roman" w:cs="Times New Roman"/>
          <w:b/>
          <w:bCs/>
        </w:rPr>
        <w:t xml:space="preserve">Acoplamiento molecular  para actividad </w:t>
      </w:r>
      <w:proofErr w:type="spellStart"/>
      <w:r w:rsidRPr="000A6E4B">
        <w:rPr>
          <w:rFonts w:ascii="Times New Roman" w:hAnsi="Times New Roman" w:cs="Times New Roman"/>
          <w:b/>
          <w:bCs/>
        </w:rPr>
        <w:t>trombó</w:t>
      </w:r>
      <w:r w:rsidR="00B35997" w:rsidRPr="000A6E4B">
        <w:rPr>
          <w:rFonts w:ascii="Times New Roman" w:hAnsi="Times New Roman" w:cs="Times New Roman"/>
          <w:b/>
          <w:bCs/>
        </w:rPr>
        <w:t>li</w:t>
      </w:r>
      <w:r w:rsidRPr="000A6E4B">
        <w:rPr>
          <w:rFonts w:ascii="Times New Roman" w:hAnsi="Times New Roman" w:cs="Times New Roman"/>
          <w:b/>
          <w:bCs/>
        </w:rPr>
        <w:t>tica</w:t>
      </w:r>
      <w:proofErr w:type="spellEnd"/>
      <w:r w:rsidRPr="000A6E4B">
        <w:rPr>
          <w:rFonts w:ascii="Times New Roman" w:hAnsi="Times New Roman" w:cs="Times New Roman"/>
          <w:b/>
          <w:bCs/>
        </w:rPr>
        <w:t xml:space="preserve"> de algunos compuestos aislados de </w:t>
      </w:r>
      <w:proofErr w:type="spellStart"/>
      <w:r w:rsidRPr="000A6E4B">
        <w:rPr>
          <w:rFonts w:ascii="Times New Roman" w:hAnsi="Times New Roman"/>
          <w:b/>
          <w:i/>
          <w:sz w:val="28"/>
        </w:rPr>
        <w:t>Clausena</w:t>
      </w:r>
      <w:proofErr w:type="spellEnd"/>
      <w:r w:rsidRPr="000A6E4B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0A6E4B">
        <w:rPr>
          <w:rFonts w:ascii="Times New Roman" w:hAnsi="Times New Roman"/>
          <w:b/>
          <w:i/>
          <w:sz w:val="28"/>
        </w:rPr>
        <w:t>lansium</w:t>
      </w:r>
      <w:proofErr w:type="spellEnd"/>
      <w:r w:rsidRPr="000A6E4B">
        <w:rPr>
          <w:rFonts w:ascii="Times New Roman" w:hAnsi="Times New Roman"/>
          <w:b/>
          <w:sz w:val="28"/>
        </w:rPr>
        <w:t>.</w:t>
      </w:r>
    </w:p>
    <w:p w:rsidR="006245FD" w:rsidRDefault="006245FD" w:rsidP="006245FD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ES"/>
        </w:rPr>
        <w:t>RESUMEN</w:t>
      </w:r>
    </w:p>
    <w:p w:rsidR="00B35997" w:rsidRPr="00B35997" w:rsidRDefault="006245FD" w:rsidP="00B35997">
      <w:pPr>
        <w:pStyle w:val="Default"/>
        <w:jc w:val="both"/>
        <w:rPr>
          <w:rFonts w:ascii="Times New Roman" w:hAnsi="Times New Roman"/>
          <w:i/>
          <w:noProof/>
          <w:lang w:val="es-ES"/>
        </w:rPr>
      </w:pPr>
      <w:r w:rsidRPr="000A6E4B">
        <w:rPr>
          <w:rFonts w:ascii="Times New Roman" w:hAnsi="Times New Roman"/>
          <w:noProof/>
          <w:lang w:val="es-ES"/>
        </w:rPr>
        <w:t xml:space="preserve">La </w:t>
      </w:r>
      <w:r w:rsidRPr="006245FD">
        <w:rPr>
          <w:rFonts w:ascii="Times New Roman" w:hAnsi="Times New Roman"/>
          <w:i/>
          <w:noProof/>
          <w:lang w:val="es-ES"/>
        </w:rPr>
        <w:t>Clausena</w:t>
      </w:r>
      <w:r w:rsidRPr="006245FD">
        <w:rPr>
          <w:rFonts w:ascii="Times New Roman" w:hAnsi="Times New Roman"/>
          <w:i/>
          <w:lang w:val="es-ES"/>
        </w:rPr>
        <w:t xml:space="preserve"> </w:t>
      </w:r>
      <w:r w:rsidRPr="006245FD">
        <w:rPr>
          <w:rFonts w:ascii="Times New Roman" w:hAnsi="Times New Roman"/>
          <w:i/>
          <w:noProof/>
          <w:lang w:val="es-ES"/>
        </w:rPr>
        <w:t>lansium</w:t>
      </w:r>
      <w:r w:rsidRPr="006245FD">
        <w:rPr>
          <w:rFonts w:ascii="Times New Roman" w:hAnsi="Times New Roman"/>
          <w:lang w:val="es-ES"/>
        </w:rPr>
        <w:t xml:space="preserve"> (Familia- </w:t>
      </w:r>
      <w:proofErr w:type="spellStart"/>
      <w:r w:rsidRPr="006245FD">
        <w:rPr>
          <w:rFonts w:ascii="Times New Roman" w:hAnsi="Times New Roman"/>
          <w:lang w:val="es-ES"/>
        </w:rPr>
        <w:t>Rutaceae</w:t>
      </w:r>
      <w:proofErr w:type="spellEnd"/>
      <w:r w:rsidRPr="006245FD">
        <w:rPr>
          <w:rFonts w:ascii="Times New Roman" w:hAnsi="Times New Roman"/>
          <w:lang w:val="es-ES"/>
        </w:rPr>
        <w:t>)</w:t>
      </w:r>
      <w:r w:rsidR="000A6E4B">
        <w:rPr>
          <w:rFonts w:ascii="Times New Roman" w:hAnsi="Times New Roman"/>
          <w:lang w:val="es-ES"/>
        </w:rPr>
        <w:t>,</w:t>
      </w:r>
      <w:r>
        <w:rPr>
          <w:rFonts w:ascii="Times New Roman" w:hAnsi="Times New Roman"/>
          <w:lang w:val="es-ES"/>
        </w:rPr>
        <w:t xml:space="preserve"> </w:t>
      </w:r>
      <w:r w:rsidR="00B35997">
        <w:rPr>
          <w:rFonts w:ascii="Times New Roman" w:hAnsi="Times New Roman"/>
          <w:lang w:val="es-ES"/>
        </w:rPr>
        <w:t xml:space="preserve">comúnmente </w:t>
      </w:r>
      <w:r>
        <w:rPr>
          <w:rFonts w:ascii="Times New Roman" w:hAnsi="Times New Roman"/>
          <w:lang w:val="es-ES"/>
        </w:rPr>
        <w:t xml:space="preserve">conocida como </w:t>
      </w:r>
      <w:proofErr w:type="spellStart"/>
      <w:r>
        <w:rPr>
          <w:rFonts w:ascii="Times New Roman" w:hAnsi="Times New Roman"/>
          <w:lang w:val="es-ES"/>
        </w:rPr>
        <w:t>wamp</w:t>
      </w:r>
      <w:r w:rsidR="00F913C7">
        <w:rPr>
          <w:rFonts w:ascii="Times New Roman" w:hAnsi="Times New Roman"/>
          <w:lang w:val="es-ES"/>
        </w:rPr>
        <w:t>i</w:t>
      </w:r>
      <w:proofErr w:type="spellEnd"/>
      <w:r w:rsidR="00F913C7">
        <w:rPr>
          <w:rFonts w:ascii="Times New Roman" w:hAnsi="Times New Roman"/>
          <w:lang w:val="es-ES"/>
        </w:rPr>
        <w:t xml:space="preserve"> o vampi</w:t>
      </w:r>
      <w:r w:rsidR="000A6E4B">
        <w:rPr>
          <w:rFonts w:ascii="Times New Roman" w:hAnsi="Times New Roman"/>
          <w:lang w:val="es-ES"/>
        </w:rPr>
        <w:t>,</w:t>
      </w:r>
      <w:r w:rsidR="00F913C7">
        <w:rPr>
          <w:rFonts w:ascii="Times New Roman" w:hAnsi="Times New Roman"/>
          <w:lang w:val="es-ES"/>
        </w:rPr>
        <w:t xml:space="preserve"> se encuentra en las tierras de barbecho o en terrenos baldíos en Bangladesh. </w:t>
      </w:r>
      <w:r w:rsidR="00F913C7" w:rsidRPr="00F913C7">
        <w:rPr>
          <w:rFonts w:ascii="Times New Roman" w:hAnsi="Times New Roman"/>
          <w:lang w:val="es-ES"/>
        </w:rPr>
        <w:t>E</w:t>
      </w:r>
      <w:r w:rsidR="00B35997">
        <w:rPr>
          <w:rFonts w:ascii="Times New Roman" w:hAnsi="Times New Roman"/>
          <w:lang w:val="es-ES"/>
        </w:rPr>
        <w:t>ste</w:t>
      </w:r>
      <w:r w:rsidR="00F913C7" w:rsidRPr="00F913C7">
        <w:rPr>
          <w:rFonts w:ascii="Times New Roman" w:hAnsi="Times New Roman"/>
          <w:lang w:val="es-ES"/>
        </w:rPr>
        <w:t xml:space="preserve"> estudio pretende hacer acoplamientos moleculares para identificar posibles afinidades </w:t>
      </w:r>
      <w:r w:rsidR="00F913C7" w:rsidRPr="00B35997">
        <w:rPr>
          <w:rFonts w:ascii="Times New Roman" w:hAnsi="Times New Roman"/>
          <w:color w:val="auto"/>
          <w:lang w:val="es-ES"/>
        </w:rPr>
        <w:t xml:space="preserve">de enlace de los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fitocompuestos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 de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Clausena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lansium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, específicamente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Clausemarin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 B,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Clausenaline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 C,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Clausenaline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 E,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Murrayanine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,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vanillic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acid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 y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Xanthotoxol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 en busca de la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molecula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 xml:space="preserve"> principal de actividad </w:t>
      </w:r>
      <w:proofErr w:type="spellStart"/>
      <w:r w:rsidR="00F913C7" w:rsidRPr="00B35997">
        <w:rPr>
          <w:rFonts w:ascii="Times New Roman" w:hAnsi="Times New Roman"/>
          <w:color w:val="auto"/>
          <w:lang w:val="es-ES"/>
        </w:rPr>
        <w:t>trombo</w:t>
      </w:r>
      <w:r w:rsidR="000A6E4B">
        <w:rPr>
          <w:rFonts w:ascii="Times New Roman" w:hAnsi="Times New Roman"/>
          <w:color w:val="auto"/>
          <w:lang w:val="es-ES"/>
        </w:rPr>
        <w:t>li</w:t>
      </w:r>
      <w:r w:rsidR="00F913C7" w:rsidRPr="00B35997">
        <w:rPr>
          <w:rFonts w:ascii="Times New Roman" w:hAnsi="Times New Roman"/>
          <w:color w:val="auto"/>
          <w:lang w:val="es-ES"/>
        </w:rPr>
        <w:t>tica</w:t>
      </w:r>
      <w:proofErr w:type="spellEnd"/>
      <w:r w:rsidR="00F913C7" w:rsidRPr="00B35997">
        <w:rPr>
          <w:rFonts w:ascii="Times New Roman" w:hAnsi="Times New Roman"/>
          <w:color w:val="auto"/>
          <w:lang w:val="es-ES"/>
        </w:rPr>
        <w:t>.</w:t>
      </w:r>
      <w:r w:rsidR="00F913C7" w:rsidRPr="00B35997">
        <w:rPr>
          <w:color w:val="auto"/>
          <w:lang w:val="es-ES"/>
        </w:rPr>
        <w:t xml:space="preserve"> </w:t>
      </w:r>
      <w:r w:rsidR="00B35997" w:rsidRPr="00B35997">
        <w:rPr>
          <w:color w:val="auto"/>
          <w:lang w:val="es-ES"/>
        </w:rPr>
        <w:t xml:space="preserve">El acoplamiento molecular realizado por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Schrodinger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</w:t>
      </w:r>
      <w:r w:rsidR="000A6E4B" w:rsidRPr="00B35997">
        <w:rPr>
          <w:rFonts w:ascii="Times New Roman" w:hAnsi="Times New Roman"/>
          <w:color w:val="auto"/>
          <w:lang w:val="es-ES"/>
        </w:rPr>
        <w:t>ofreció</w:t>
      </w:r>
      <w:r w:rsidR="00B35997" w:rsidRPr="00B35997">
        <w:rPr>
          <w:rFonts w:ascii="Times New Roman" w:hAnsi="Times New Roman"/>
          <w:color w:val="auto"/>
          <w:lang w:val="es-ES"/>
        </w:rPr>
        <w:t xml:space="preserve"> un amplio rango  de cocientes de acoplamiento que fueron para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Clausemarin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B ,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Clausenaline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C ,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Clausenaline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E,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Murrayanine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,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vanillic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acid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and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Xanthotoxol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-6.926, -4.041, -4.889 , -4.356, -3.007 and -5.816 respectivamente.</w:t>
      </w:r>
      <w:r w:rsidR="00B35997">
        <w:rPr>
          <w:rFonts w:ascii="Times New Roman" w:hAnsi="Times New Roman"/>
          <w:color w:val="auto"/>
          <w:lang w:val="es-ES"/>
        </w:rPr>
        <w:t xml:space="preserve"> </w:t>
      </w:r>
      <w:r w:rsidR="00B35997" w:rsidRPr="00B35997">
        <w:rPr>
          <w:rFonts w:ascii="Times New Roman" w:hAnsi="Times New Roman"/>
          <w:color w:val="auto"/>
          <w:lang w:val="es-ES"/>
        </w:rPr>
        <w:t xml:space="preserve">Entre </w:t>
      </w:r>
      <w:r w:rsidR="00B35997">
        <w:rPr>
          <w:rFonts w:ascii="Times New Roman" w:hAnsi="Times New Roman"/>
          <w:color w:val="auto"/>
          <w:lang w:val="es-ES"/>
        </w:rPr>
        <w:t xml:space="preserve">todos </w:t>
      </w:r>
      <w:r w:rsidR="00B35997" w:rsidRPr="00B35997">
        <w:rPr>
          <w:rFonts w:ascii="Times New Roman" w:hAnsi="Times New Roman"/>
          <w:color w:val="auto"/>
          <w:lang w:val="es-ES"/>
        </w:rPr>
        <w:t xml:space="preserve">los compuestos </w:t>
      </w:r>
      <w:r w:rsidR="00B35997">
        <w:rPr>
          <w:rFonts w:ascii="Times New Roman" w:hAnsi="Times New Roman"/>
          <w:color w:val="auto"/>
          <w:lang w:val="es-ES"/>
        </w:rPr>
        <w:t>fue</w:t>
      </w:r>
      <w:r w:rsidR="00B35997" w:rsidRPr="00B35997">
        <w:rPr>
          <w:rFonts w:ascii="Times New Roman" w:hAnsi="Times New Roman"/>
          <w:color w:val="auto"/>
          <w:lang w:val="es-ES"/>
        </w:rPr>
        <w:t xml:space="preserve">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Clausemarin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B </w:t>
      </w:r>
      <w:r w:rsidR="00B35997">
        <w:rPr>
          <w:rFonts w:ascii="Times New Roman" w:hAnsi="Times New Roman"/>
          <w:color w:val="auto"/>
          <w:lang w:val="es-ES"/>
        </w:rPr>
        <w:t xml:space="preserve">el </w:t>
      </w:r>
      <w:r w:rsidR="00B35997" w:rsidRPr="00B35997">
        <w:rPr>
          <w:rFonts w:ascii="Times New Roman" w:hAnsi="Times New Roman"/>
          <w:color w:val="auto"/>
          <w:lang w:val="es-ES"/>
        </w:rPr>
        <w:t>que mostr</w:t>
      </w:r>
      <w:r w:rsidR="00B35997">
        <w:rPr>
          <w:rFonts w:ascii="Times New Roman" w:hAnsi="Times New Roman"/>
          <w:color w:val="auto"/>
          <w:lang w:val="es-ES"/>
        </w:rPr>
        <w:t>ó</w:t>
      </w:r>
      <w:r w:rsidR="00B35997" w:rsidRPr="00B35997">
        <w:rPr>
          <w:rFonts w:ascii="Times New Roman" w:hAnsi="Times New Roman"/>
          <w:color w:val="auto"/>
          <w:lang w:val="es-ES"/>
        </w:rPr>
        <w:t xml:space="preserve"> el mejor coeficiente de acoplamiento</w:t>
      </w:r>
      <w:r w:rsidR="00B35997">
        <w:rPr>
          <w:rFonts w:ascii="Times New Roman" w:hAnsi="Times New Roman"/>
          <w:color w:val="auto"/>
          <w:lang w:val="es-ES"/>
        </w:rPr>
        <w:t xml:space="preserve">. Por tanto </w:t>
      </w:r>
      <w:r w:rsidR="00B35997" w:rsidRPr="00B35997">
        <w:rPr>
          <w:rFonts w:ascii="Times New Roman" w:hAnsi="Times New Roman"/>
          <w:color w:val="auto"/>
          <w:lang w:val="es-ES"/>
        </w:rPr>
        <w:t xml:space="preserve">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Clausemarin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B</w:t>
      </w:r>
      <w:r w:rsidR="00B35997">
        <w:rPr>
          <w:rFonts w:ascii="Times New Roman" w:hAnsi="Times New Roman"/>
          <w:color w:val="auto"/>
          <w:lang w:val="es-ES"/>
        </w:rPr>
        <w:t xml:space="preserve"> es el </w:t>
      </w:r>
      <w:r w:rsidR="000A6E4B">
        <w:rPr>
          <w:rFonts w:ascii="Times New Roman" w:hAnsi="Times New Roman"/>
          <w:color w:val="auto"/>
          <w:lang w:val="es-ES"/>
        </w:rPr>
        <w:t xml:space="preserve">más eficaz </w:t>
      </w:r>
      <w:r w:rsidR="00B35997">
        <w:rPr>
          <w:rFonts w:ascii="Times New Roman" w:hAnsi="Times New Roman"/>
          <w:color w:val="auto"/>
          <w:lang w:val="es-ES"/>
        </w:rPr>
        <w:t xml:space="preserve"> para actividad </w:t>
      </w:r>
      <w:proofErr w:type="spellStart"/>
      <w:r w:rsidR="00B35997">
        <w:rPr>
          <w:rFonts w:ascii="Times New Roman" w:hAnsi="Times New Roman"/>
          <w:color w:val="auto"/>
          <w:lang w:val="es-ES"/>
        </w:rPr>
        <w:t>trombolitica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. En el futuro serán necesarias investigaciones in vivo para identificar la actividad </w:t>
      </w:r>
      <w:proofErr w:type="spellStart"/>
      <w:r w:rsidR="00B35997" w:rsidRPr="00B35997">
        <w:rPr>
          <w:rFonts w:ascii="Times New Roman" w:hAnsi="Times New Roman"/>
          <w:color w:val="auto"/>
          <w:lang w:val="es-ES"/>
        </w:rPr>
        <w:t>trombolitica</w:t>
      </w:r>
      <w:proofErr w:type="spellEnd"/>
      <w:r w:rsidR="00B35997" w:rsidRPr="00B35997">
        <w:rPr>
          <w:rFonts w:ascii="Times New Roman" w:hAnsi="Times New Roman"/>
          <w:color w:val="auto"/>
          <w:lang w:val="es-ES"/>
        </w:rPr>
        <w:t xml:space="preserve"> de los compuestos aislados de </w:t>
      </w:r>
      <w:r w:rsidR="00B35997" w:rsidRPr="00B35997">
        <w:rPr>
          <w:rFonts w:ascii="Times New Roman" w:hAnsi="Times New Roman"/>
          <w:i/>
          <w:noProof/>
          <w:lang w:val="es-ES"/>
        </w:rPr>
        <w:t>Clausena</w:t>
      </w:r>
      <w:r w:rsidR="00B35997" w:rsidRPr="00B35997">
        <w:rPr>
          <w:rFonts w:ascii="Times New Roman" w:hAnsi="Times New Roman"/>
          <w:i/>
          <w:lang w:val="es-ES"/>
        </w:rPr>
        <w:t xml:space="preserve"> </w:t>
      </w:r>
      <w:r w:rsidR="00B35997" w:rsidRPr="00B35997">
        <w:rPr>
          <w:rFonts w:ascii="Times New Roman" w:hAnsi="Times New Roman"/>
          <w:i/>
          <w:noProof/>
          <w:lang w:val="es-ES"/>
        </w:rPr>
        <w:t>lansium</w:t>
      </w:r>
    </w:p>
    <w:p w:rsidR="000A6E4B" w:rsidRDefault="000A6E4B" w:rsidP="00B35997">
      <w:pPr>
        <w:pStyle w:val="Default"/>
        <w:jc w:val="both"/>
        <w:rPr>
          <w:rFonts w:ascii="Times New Roman" w:hAnsi="Times New Roman"/>
          <w:i/>
          <w:noProof/>
          <w:lang w:val="es-ES"/>
        </w:rPr>
      </w:pPr>
    </w:p>
    <w:p w:rsidR="00B35997" w:rsidRPr="00B35997" w:rsidRDefault="00B35997" w:rsidP="00B35997">
      <w:pPr>
        <w:pStyle w:val="Default"/>
        <w:jc w:val="both"/>
        <w:rPr>
          <w:rFonts w:ascii="Times New Roman" w:hAnsi="Times New Roman"/>
          <w:i/>
          <w:noProof/>
          <w:lang w:val="es-ES"/>
        </w:rPr>
      </w:pPr>
      <w:r w:rsidRPr="000A6E4B">
        <w:rPr>
          <w:rFonts w:ascii="Times New Roman" w:hAnsi="Times New Roman"/>
          <w:b/>
          <w:noProof/>
          <w:lang w:val="es-ES"/>
        </w:rPr>
        <w:t>Palabras clave</w:t>
      </w:r>
      <w:r w:rsidRPr="00B35997">
        <w:rPr>
          <w:rFonts w:ascii="Times New Roman" w:hAnsi="Times New Roman"/>
          <w:i/>
          <w:noProof/>
          <w:lang w:val="es-ES"/>
        </w:rPr>
        <w:t>: Clausena</w:t>
      </w:r>
      <w:r w:rsidRPr="00B35997">
        <w:rPr>
          <w:rFonts w:ascii="Times New Roman" w:hAnsi="Times New Roman"/>
          <w:i/>
          <w:lang w:val="es-ES"/>
        </w:rPr>
        <w:t xml:space="preserve"> </w:t>
      </w:r>
      <w:r w:rsidRPr="00B35997">
        <w:rPr>
          <w:rFonts w:ascii="Times New Roman" w:hAnsi="Times New Roman"/>
          <w:i/>
          <w:noProof/>
          <w:lang w:val="es-ES"/>
        </w:rPr>
        <w:t>lansium</w:t>
      </w:r>
      <w:proofErr w:type="gramStart"/>
      <w:r w:rsidRPr="00B35997">
        <w:rPr>
          <w:rFonts w:ascii="Times New Roman" w:hAnsi="Times New Roman"/>
          <w:i/>
          <w:lang w:val="es-ES"/>
        </w:rPr>
        <w:t>,actividad</w:t>
      </w:r>
      <w:proofErr w:type="gramEnd"/>
      <w:r w:rsidRPr="00B35997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B35997">
        <w:rPr>
          <w:rFonts w:ascii="Times New Roman" w:hAnsi="Times New Roman"/>
          <w:i/>
          <w:lang w:val="es-ES"/>
        </w:rPr>
        <w:t>trombolítica</w:t>
      </w:r>
      <w:proofErr w:type="spellEnd"/>
      <w:r w:rsidRPr="00B35997">
        <w:rPr>
          <w:rFonts w:ascii="Times New Roman" w:hAnsi="Times New Roman"/>
          <w:i/>
          <w:lang w:val="es-ES"/>
        </w:rPr>
        <w:t xml:space="preserve">, acoplamiento molecular, </w:t>
      </w:r>
      <w:proofErr w:type="spellStart"/>
      <w:r w:rsidRPr="00B35997">
        <w:rPr>
          <w:rFonts w:ascii="Times New Roman" w:hAnsi="Times New Roman"/>
          <w:lang w:val="es-ES"/>
        </w:rPr>
        <w:t>Clausemarin</w:t>
      </w:r>
      <w:proofErr w:type="spellEnd"/>
      <w:r w:rsidRPr="00B35997">
        <w:rPr>
          <w:rFonts w:ascii="Times New Roman" w:hAnsi="Times New Roman"/>
          <w:lang w:val="es-ES"/>
        </w:rPr>
        <w:t xml:space="preserve"> B.</w:t>
      </w:r>
    </w:p>
    <w:p w:rsidR="00B35997" w:rsidRPr="00B35997" w:rsidRDefault="00B35997" w:rsidP="00B35997">
      <w:pPr>
        <w:pStyle w:val="Default"/>
        <w:jc w:val="both"/>
        <w:rPr>
          <w:rFonts w:ascii="Times New Roman" w:hAnsi="Times New Roman"/>
          <w:color w:val="auto"/>
          <w:lang w:val="es-ES"/>
        </w:rPr>
      </w:pPr>
    </w:p>
    <w:p w:rsidR="006245FD" w:rsidRPr="000A6E4B" w:rsidRDefault="006245FD" w:rsidP="006245FD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2"/>
        </w:rPr>
      </w:pPr>
      <w:r w:rsidRPr="000A6E4B">
        <w:rPr>
          <w:rFonts w:ascii="Times New Roman" w:hAnsi="Times New Roman" w:cs="Times New Roman"/>
          <w:b/>
          <w:bCs/>
          <w:sz w:val="28"/>
          <w:szCs w:val="22"/>
        </w:rPr>
        <w:t>ABSTRACT</w:t>
      </w:r>
    </w:p>
    <w:p w:rsidR="00F913C7" w:rsidRDefault="006245FD" w:rsidP="00F913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245FD">
        <w:rPr>
          <w:rFonts w:ascii="Times New Roman" w:hAnsi="Times New Roman"/>
          <w:i/>
          <w:noProof/>
          <w:sz w:val="24"/>
          <w:szCs w:val="24"/>
          <w:lang w:val="en-US"/>
        </w:rPr>
        <w:t>Clausena</w:t>
      </w:r>
      <w:r w:rsidRPr="006245F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245FD">
        <w:rPr>
          <w:rFonts w:ascii="Times New Roman" w:hAnsi="Times New Roman"/>
          <w:i/>
          <w:noProof/>
          <w:sz w:val="24"/>
          <w:szCs w:val="24"/>
          <w:lang w:val="en-US"/>
        </w:rPr>
        <w:t>lansium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(Family- </w:t>
      </w:r>
      <w:proofErr w:type="spellStart"/>
      <w:r w:rsidRPr="006245FD">
        <w:rPr>
          <w:rFonts w:ascii="Times New Roman" w:hAnsi="Times New Roman"/>
          <w:color w:val="000000"/>
          <w:sz w:val="24"/>
          <w:szCs w:val="24"/>
          <w:lang w:val="en-US"/>
        </w:rPr>
        <w:t>Rutaceae</w:t>
      </w:r>
      <w:proofErr w:type="spellEnd"/>
      <w:r w:rsidR="000A6E4B">
        <w:rPr>
          <w:rFonts w:ascii="Times New Roman" w:hAnsi="Times New Roman"/>
          <w:sz w:val="24"/>
          <w:szCs w:val="24"/>
          <w:lang w:val="en-US"/>
        </w:rPr>
        <w:t xml:space="preserve">), 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commonly known as </w:t>
      </w:r>
      <w:proofErr w:type="spellStart"/>
      <w:proofErr w:type="gramStart"/>
      <w:r w:rsidRPr="006245FD">
        <w:rPr>
          <w:rFonts w:ascii="Times New Roman" w:hAnsi="Times New Roman"/>
          <w:sz w:val="24"/>
          <w:szCs w:val="24"/>
          <w:lang w:val="en-US"/>
        </w:rPr>
        <w:t>wampee</w:t>
      </w:r>
      <w:proofErr w:type="spellEnd"/>
      <w:r w:rsidRPr="006245FD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Pr="006245FD">
        <w:rPr>
          <w:rFonts w:ascii="Times New Roman" w:hAnsi="Times New Roman"/>
          <w:sz w:val="24"/>
          <w:szCs w:val="24"/>
          <w:lang w:val="en-US"/>
        </w:rPr>
        <w:t xml:space="preserve"> is found in fallow lands throughout Bangladesh. Our aim of the study </w:t>
      </w:r>
      <w:r w:rsidR="000A6E4B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to perform molecular docking </w:t>
      </w:r>
      <w:r w:rsidRPr="006245FD">
        <w:rPr>
          <w:rFonts w:ascii="Times New Roman" w:hAnsi="Times New Roman"/>
          <w:sz w:val="24"/>
          <w:szCs w:val="24"/>
          <w:highlight w:val="yellow"/>
          <w:lang w:val="en-US"/>
        </w:rPr>
        <w:t>s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tudies to identify potential binding affinities of the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phytocompounds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from </w:t>
      </w:r>
      <w:r w:rsidRPr="006245FD">
        <w:rPr>
          <w:rFonts w:ascii="Times New Roman" w:hAnsi="Times New Roman"/>
          <w:i/>
          <w:noProof/>
          <w:sz w:val="24"/>
          <w:szCs w:val="24"/>
          <w:lang w:val="en-US"/>
        </w:rPr>
        <w:t>Clausena</w:t>
      </w:r>
      <w:r w:rsidRPr="006245F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245FD">
        <w:rPr>
          <w:rFonts w:ascii="Times New Roman" w:hAnsi="Times New Roman"/>
          <w:i/>
          <w:noProof/>
          <w:sz w:val="24"/>
          <w:szCs w:val="24"/>
          <w:lang w:val="en-US"/>
        </w:rPr>
        <w:t>lansium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, namely </w:t>
      </w:r>
      <w:proofErr w:type="spellStart"/>
      <w:r w:rsidRPr="006245FD">
        <w:rPr>
          <w:rFonts w:ascii="Times New Roman" w:hAnsi="Times New Roman"/>
          <w:sz w:val="24"/>
          <w:szCs w:val="24"/>
          <w:lang w:val="en-US"/>
        </w:rPr>
        <w:t>Clausemarin</w:t>
      </w:r>
      <w:proofErr w:type="spellEnd"/>
      <w:r w:rsidRPr="006245FD">
        <w:rPr>
          <w:rFonts w:ascii="Times New Roman" w:hAnsi="Times New Roman"/>
          <w:sz w:val="24"/>
          <w:szCs w:val="24"/>
          <w:lang w:val="en-US"/>
        </w:rPr>
        <w:t xml:space="preserve"> B,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Clausenaline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C,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Clausenaline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E,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Murrayanine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245FD">
        <w:rPr>
          <w:rFonts w:ascii="Times New Roman" w:hAnsi="Times New Roman"/>
          <w:sz w:val="24"/>
          <w:szCs w:val="24"/>
          <w:lang w:val="en-US"/>
        </w:rPr>
        <w:t>vanillic</w:t>
      </w:r>
      <w:proofErr w:type="spellEnd"/>
      <w:r w:rsidRPr="006245FD">
        <w:rPr>
          <w:rFonts w:ascii="Times New Roman" w:hAnsi="Times New Roman"/>
          <w:sz w:val="24"/>
          <w:szCs w:val="24"/>
          <w:lang w:val="en-US"/>
        </w:rPr>
        <w:t xml:space="preserve"> acid and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Xanthotoxol</w:t>
      </w:r>
      <w:r w:rsidR="000A6E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0A6E4B">
        <w:rPr>
          <w:rFonts w:ascii="Times New Roman" w:hAnsi="Times New Roman"/>
          <w:sz w:val="24"/>
          <w:szCs w:val="24"/>
          <w:lang w:val="en-US"/>
        </w:rPr>
        <w:t xml:space="preserve">in 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search</w:t>
      </w:r>
      <w:proofErr w:type="gramEnd"/>
      <w:r w:rsidRPr="006245FD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0A6E4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lead</w:t>
      </w:r>
      <w:r w:rsidR="000A6E4B">
        <w:rPr>
          <w:rFonts w:ascii="Times New Roman" w:hAnsi="Times New Roman"/>
          <w:noProof/>
          <w:sz w:val="24"/>
          <w:szCs w:val="24"/>
          <w:lang w:val="en-US"/>
        </w:rPr>
        <w:t>ing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molecule for thrombolytic activity. </w:t>
      </w:r>
    </w:p>
    <w:p w:rsidR="006245FD" w:rsidRPr="006245FD" w:rsidRDefault="006245FD" w:rsidP="00F913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5FD">
        <w:rPr>
          <w:rFonts w:ascii="Times New Roman" w:hAnsi="Times New Roman"/>
          <w:sz w:val="24"/>
          <w:szCs w:val="24"/>
          <w:lang w:val="en-US"/>
        </w:rPr>
        <w:t xml:space="preserve">A wide range of docking score found during molecular docking by Schrodinger. </w:t>
      </w:r>
      <w:proofErr w:type="spellStart"/>
      <w:r w:rsidRPr="006245FD">
        <w:rPr>
          <w:rFonts w:ascii="Times New Roman" w:hAnsi="Times New Roman"/>
          <w:sz w:val="24"/>
          <w:szCs w:val="24"/>
          <w:lang w:val="en-US"/>
        </w:rPr>
        <w:t>Clausemarin</w:t>
      </w:r>
      <w:proofErr w:type="spellEnd"/>
      <w:r w:rsidRPr="006245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245FD">
        <w:rPr>
          <w:rFonts w:ascii="Times New Roman" w:hAnsi="Times New Roman"/>
          <w:sz w:val="24"/>
          <w:szCs w:val="24"/>
          <w:lang w:val="en-US"/>
        </w:rPr>
        <w:t>B ,</w:t>
      </w:r>
      <w:proofErr w:type="gramEnd"/>
      <w:r w:rsidRPr="006245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Clausenaline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C ,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Clausenaline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E,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Murrayanine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Pr="006245FD">
        <w:rPr>
          <w:rFonts w:ascii="Times New Roman" w:hAnsi="Times New Roman"/>
          <w:sz w:val="24"/>
          <w:szCs w:val="24"/>
          <w:lang w:val="en-US"/>
        </w:rPr>
        <w:t>vanillic</w:t>
      </w:r>
      <w:proofErr w:type="spellEnd"/>
      <w:r w:rsidRPr="006245FD">
        <w:rPr>
          <w:rFonts w:ascii="Times New Roman" w:hAnsi="Times New Roman"/>
          <w:sz w:val="24"/>
          <w:szCs w:val="24"/>
          <w:lang w:val="en-US"/>
        </w:rPr>
        <w:t xml:space="preserve"> acid and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Xanthotoxol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showed </w:t>
      </w:r>
      <w:r w:rsidR="000A6E4B">
        <w:rPr>
          <w:rFonts w:ascii="Times New Roman" w:hAnsi="Times New Roman"/>
          <w:sz w:val="24"/>
          <w:szCs w:val="24"/>
          <w:lang w:val="en-US"/>
        </w:rPr>
        <w:t xml:space="preserve">that </w:t>
      </w:r>
      <w:r w:rsidRPr="006245FD">
        <w:rPr>
          <w:rFonts w:ascii="Times New Roman" w:hAnsi="Times New Roman"/>
          <w:sz w:val="24"/>
          <w:szCs w:val="24"/>
          <w:lang w:val="en-US"/>
        </w:rPr>
        <w:t>the docking score</w:t>
      </w:r>
      <w:r w:rsidR="000A6E4B">
        <w:rPr>
          <w:rFonts w:ascii="Times New Roman" w:hAnsi="Times New Roman"/>
          <w:sz w:val="24"/>
          <w:szCs w:val="24"/>
          <w:lang w:val="en-US"/>
        </w:rPr>
        <w:t>s were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245FD">
        <w:rPr>
          <w:rFonts w:ascii="Times New Roman" w:hAnsi="Times New Roman"/>
          <w:color w:val="000000"/>
          <w:sz w:val="24"/>
          <w:szCs w:val="24"/>
          <w:lang w:val="en-US"/>
        </w:rPr>
        <w:t xml:space="preserve">-6.926, -4.041, -4.889 , -4.356, -3.007 and -5.816 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respectively. Among all the compounds </w:t>
      </w:r>
      <w:proofErr w:type="spellStart"/>
      <w:r w:rsidRPr="006245FD">
        <w:rPr>
          <w:rFonts w:ascii="Times New Roman" w:hAnsi="Times New Roman"/>
          <w:sz w:val="24"/>
          <w:szCs w:val="24"/>
          <w:lang w:val="en-US"/>
        </w:rPr>
        <w:t>Clausemarin</w:t>
      </w:r>
      <w:proofErr w:type="spellEnd"/>
      <w:r w:rsidRPr="006245FD">
        <w:rPr>
          <w:rFonts w:ascii="Times New Roman" w:hAnsi="Times New Roman"/>
          <w:sz w:val="24"/>
          <w:szCs w:val="24"/>
          <w:lang w:val="en-US"/>
        </w:rPr>
        <w:t xml:space="preserve"> B showed the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best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docking score. </w:t>
      </w:r>
      <w:r w:rsidR="000A6E4B">
        <w:rPr>
          <w:rFonts w:ascii="Times New Roman" w:hAnsi="Times New Roman"/>
          <w:sz w:val="24"/>
          <w:szCs w:val="24"/>
          <w:lang w:val="en-US"/>
        </w:rPr>
        <w:t>Therefore,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245FD">
        <w:rPr>
          <w:rFonts w:ascii="Times New Roman" w:hAnsi="Times New Roman"/>
          <w:sz w:val="24"/>
          <w:szCs w:val="24"/>
          <w:lang w:val="en-US"/>
        </w:rPr>
        <w:t>Clausemarin</w:t>
      </w:r>
      <w:proofErr w:type="spellEnd"/>
      <w:r w:rsidRPr="006245FD">
        <w:rPr>
          <w:rFonts w:ascii="Times New Roman" w:hAnsi="Times New Roman"/>
          <w:sz w:val="24"/>
          <w:szCs w:val="24"/>
          <w:lang w:val="en-US"/>
        </w:rPr>
        <w:t xml:space="preserve"> B is the best compound</w:t>
      </w:r>
      <w:r w:rsidR="000A6E4B">
        <w:rPr>
          <w:rFonts w:ascii="Times New Roman" w:hAnsi="Times New Roman"/>
          <w:sz w:val="24"/>
          <w:szCs w:val="24"/>
          <w:lang w:val="en-US"/>
        </w:rPr>
        <w:t xml:space="preserve"> for thrombolytic activity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. Further </w:t>
      </w:r>
      <w:r w:rsidRPr="006245FD">
        <w:rPr>
          <w:rFonts w:ascii="Times New Roman" w:hAnsi="Times New Roman"/>
          <w:i/>
          <w:sz w:val="24"/>
          <w:szCs w:val="24"/>
          <w:lang w:val="en-US"/>
        </w:rPr>
        <w:t>in vivo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investigation </w:t>
      </w:r>
      <w:r w:rsidR="000A6E4B"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6245FD">
        <w:rPr>
          <w:rFonts w:ascii="Times New Roman" w:hAnsi="Times New Roman"/>
          <w:sz w:val="24"/>
          <w:szCs w:val="24"/>
          <w:lang w:val="en-US"/>
        </w:rPr>
        <w:t>need</w:t>
      </w:r>
      <w:r w:rsidR="000A6E4B">
        <w:rPr>
          <w:rFonts w:ascii="Times New Roman" w:hAnsi="Times New Roman"/>
          <w:sz w:val="24"/>
          <w:szCs w:val="24"/>
          <w:lang w:val="en-US"/>
        </w:rPr>
        <w:t>ed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to identify the </w:t>
      </w:r>
      <w:r w:rsidRPr="006245FD">
        <w:rPr>
          <w:rFonts w:ascii="Times New Roman" w:hAnsi="Times New Roman"/>
          <w:noProof/>
          <w:sz w:val="24"/>
          <w:szCs w:val="24"/>
          <w:lang w:val="en-US"/>
        </w:rPr>
        <w:t>thrombolytic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 activity of isolated compounds from </w:t>
      </w:r>
      <w:r w:rsidRPr="006245FD">
        <w:rPr>
          <w:rFonts w:ascii="Times New Roman" w:hAnsi="Times New Roman"/>
          <w:i/>
          <w:noProof/>
          <w:sz w:val="24"/>
          <w:szCs w:val="24"/>
          <w:lang w:val="en-US"/>
        </w:rPr>
        <w:t>Clausena</w:t>
      </w:r>
      <w:r w:rsidRPr="006245F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245FD">
        <w:rPr>
          <w:rFonts w:ascii="Times New Roman" w:hAnsi="Times New Roman"/>
          <w:i/>
          <w:noProof/>
          <w:sz w:val="24"/>
          <w:szCs w:val="24"/>
          <w:lang w:val="en-US"/>
        </w:rPr>
        <w:t>lansium</w:t>
      </w:r>
      <w:r w:rsidRPr="006245FD">
        <w:rPr>
          <w:rFonts w:ascii="Times New Roman" w:hAnsi="Times New Roman"/>
          <w:sz w:val="24"/>
          <w:szCs w:val="24"/>
          <w:lang w:val="en-US"/>
        </w:rPr>
        <w:t>.</w:t>
      </w:r>
    </w:p>
    <w:p w:rsidR="006245FD" w:rsidRPr="006245FD" w:rsidRDefault="006245FD" w:rsidP="00F913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245FD">
        <w:rPr>
          <w:rFonts w:ascii="Times New Roman" w:hAnsi="Times New Roman"/>
          <w:b/>
          <w:noProof/>
          <w:sz w:val="24"/>
          <w:szCs w:val="24"/>
          <w:lang w:val="en-US"/>
        </w:rPr>
        <w:t>Key words</w:t>
      </w:r>
      <w:r w:rsidRPr="006245FD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6245FD">
        <w:rPr>
          <w:rFonts w:ascii="Times New Roman" w:hAnsi="Times New Roman"/>
          <w:i/>
          <w:noProof/>
          <w:sz w:val="24"/>
          <w:szCs w:val="24"/>
          <w:lang w:val="en-US"/>
        </w:rPr>
        <w:t>Clausena</w:t>
      </w:r>
      <w:r w:rsidRPr="006245F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245FD">
        <w:rPr>
          <w:rFonts w:ascii="Times New Roman" w:hAnsi="Times New Roman"/>
          <w:i/>
          <w:noProof/>
          <w:sz w:val="24"/>
          <w:szCs w:val="24"/>
          <w:lang w:val="en-US"/>
        </w:rPr>
        <w:t>lansium</w:t>
      </w:r>
      <w:r w:rsidRPr="006245FD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6245FD">
        <w:rPr>
          <w:rFonts w:ascii="Times New Roman" w:hAnsi="Times New Roman"/>
          <w:sz w:val="24"/>
          <w:szCs w:val="24"/>
          <w:lang w:val="en-US"/>
        </w:rPr>
        <w:t xml:space="preserve">thrombolytic activity, Molecular docking, </w:t>
      </w:r>
      <w:proofErr w:type="spellStart"/>
      <w:r w:rsidRPr="006245FD">
        <w:rPr>
          <w:rFonts w:ascii="Times New Roman" w:hAnsi="Times New Roman"/>
          <w:sz w:val="24"/>
          <w:szCs w:val="24"/>
          <w:lang w:val="en-US"/>
        </w:rPr>
        <w:t>Clausemarin</w:t>
      </w:r>
      <w:proofErr w:type="spellEnd"/>
      <w:r w:rsidRPr="006245FD">
        <w:rPr>
          <w:rFonts w:ascii="Times New Roman" w:hAnsi="Times New Roman"/>
          <w:sz w:val="24"/>
          <w:szCs w:val="24"/>
          <w:lang w:val="en-US"/>
        </w:rPr>
        <w:t xml:space="preserve"> B.</w:t>
      </w:r>
    </w:p>
    <w:p w:rsidR="006245FD" w:rsidRPr="006245FD" w:rsidRDefault="006245FD" w:rsidP="00F913C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lang w:val="en-US"/>
        </w:rPr>
      </w:pPr>
    </w:p>
    <w:p w:rsidR="006245FD" w:rsidRPr="006245FD" w:rsidRDefault="006245FD" w:rsidP="00F913C7">
      <w:pPr>
        <w:spacing w:after="0" w:line="240" w:lineRule="auto"/>
        <w:rPr>
          <w:lang w:val="en-US"/>
        </w:rPr>
      </w:pPr>
    </w:p>
    <w:sectPr w:rsidR="006245FD" w:rsidRPr="006245FD" w:rsidSect="00690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6245FD"/>
    <w:rsid w:val="000A6E4B"/>
    <w:rsid w:val="000D7A86"/>
    <w:rsid w:val="00236B1A"/>
    <w:rsid w:val="00257CEB"/>
    <w:rsid w:val="00411D69"/>
    <w:rsid w:val="00453E56"/>
    <w:rsid w:val="004A417E"/>
    <w:rsid w:val="00576673"/>
    <w:rsid w:val="006245FD"/>
    <w:rsid w:val="00630CA3"/>
    <w:rsid w:val="00690FF2"/>
    <w:rsid w:val="00703CE5"/>
    <w:rsid w:val="007823FD"/>
    <w:rsid w:val="007C6868"/>
    <w:rsid w:val="00866F0A"/>
    <w:rsid w:val="008D2032"/>
    <w:rsid w:val="00904A3A"/>
    <w:rsid w:val="00906134"/>
    <w:rsid w:val="00AF085B"/>
    <w:rsid w:val="00B35997"/>
    <w:rsid w:val="00C01CA8"/>
    <w:rsid w:val="00C458BA"/>
    <w:rsid w:val="00CE5668"/>
    <w:rsid w:val="00D8380E"/>
    <w:rsid w:val="00E55E21"/>
    <w:rsid w:val="00EA3B0D"/>
    <w:rsid w:val="00EF78B7"/>
    <w:rsid w:val="00F9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45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2016-12-19T20:57:00Z</dcterms:created>
  <dcterms:modified xsi:type="dcterms:W3CDTF">2016-12-19T21:39:00Z</dcterms:modified>
</cp:coreProperties>
</file>