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522" w:rsidRDefault="000E035F">
      <w:r w:rsidRPr="000E035F">
        <w:rPr>
          <w:noProof/>
          <w:lang w:eastAsia="es-ES"/>
        </w:rPr>
        <w:drawing>
          <wp:inline distT="0" distB="0" distL="0" distR="0">
            <wp:extent cx="5400040" cy="2904972"/>
            <wp:effectExtent l="19050" t="0" r="10160" b="0"/>
            <wp:docPr id="3" name="Objet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E035F" w:rsidRDefault="000E035F" w:rsidP="000E035F">
      <w:pPr>
        <w:pStyle w:val="Textoindependienteprimerasangra"/>
        <w:spacing w:before="120"/>
        <w:ind w:firstLine="0"/>
        <w:rPr>
          <w:rFonts w:ascii="Arial" w:hAnsi="Arial" w:cs="Arial"/>
        </w:rPr>
      </w:pPr>
      <w:r w:rsidRPr="00792507">
        <w:rPr>
          <w:rFonts w:ascii="Arial" w:hAnsi="Arial" w:cs="Arial"/>
          <w:b/>
        </w:rPr>
        <w:t>Figura 1</w:t>
      </w:r>
      <w:r>
        <w:rPr>
          <w:rFonts w:ascii="Arial" w:hAnsi="Arial" w:cs="Arial"/>
          <w:b/>
        </w:rPr>
        <w:t xml:space="preserve">. </w:t>
      </w:r>
      <w:r w:rsidRPr="00CE425D">
        <w:rPr>
          <w:rFonts w:ascii="Arial" w:hAnsi="Arial" w:cs="Arial"/>
        </w:rPr>
        <w:t>Pérdida de masa ósea</w:t>
      </w:r>
      <w:r>
        <w:rPr>
          <w:rFonts w:ascii="Arial" w:hAnsi="Arial" w:cs="Arial"/>
        </w:rPr>
        <w:t xml:space="preserve"> en los pacientes estudiados. Aunque hay una alta prevalencia de pérdida de masa ósea, tan sólo un 14% tendrían una osteoporosis establecida.</w:t>
      </w:r>
    </w:p>
    <w:p w:rsidR="00221841" w:rsidRDefault="00221841" w:rsidP="000E035F">
      <w:pPr>
        <w:pStyle w:val="Textoindependienteprimerasangra"/>
        <w:spacing w:before="120"/>
        <w:ind w:firstLine="0"/>
        <w:rPr>
          <w:rFonts w:ascii="Arial" w:hAnsi="Arial" w:cs="Arial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</w:tblGrid>
      <w:tr w:rsidR="00221841" w:rsidRPr="00221841" w:rsidTr="00A77ED4"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</w:p>
        </w:tc>
      </w:tr>
      <w:tr w:rsidR="00221841" w:rsidRPr="00221841" w:rsidTr="00A77ED4"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  <w:r w:rsidRPr="00221841">
              <w:rPr>
                <w:rFonts w:ascii="Calibri" w:eastAsia="Calibri" w:hAnsi="Calibri" w:cs="Times New Roman"/>
              </w:rPr>
              <w:t>SEXO</w:t>
            </w:r>
          </w:p>
        </w:tc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  <w:r w:rsidRPr="00221841">
              <w:rPr>
                <w:rFonts w:ascii="Calibri" w:eastAsia="Calibri" w:hAnsi="Calibri" w:cs="Times New Roman"/>
              </w:rPr>
              <w:t>88,5% Mujeres</w:t>
            </w:r>
          </w:p>
        </w:tc>
      </w:tr>
      <w:tr w:rsidR="00221841" w:rsidRPr="00221841" w:rsidTr="00A77ED4"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  <w:r w:rsidRPr="00221841">
              <w:rPr>
                <w:rFonts w:ascii="Calibri" w:eastAsia="Calibri" w:hAnsi="Calibri" w:cs="Times New Roman"/>
              </w:rPr>
              <w:t>Edad media</w:t>
            </w:r>
          </w:p>
        </w:tc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  <w:r w:rsidRPr="00221841">
              <w:rPr>
                <w:rFonts w:ascii="Calibri" w:eastAsia="Calibri" w:hAnsi="Calibri" w:cs="Times New Roman"/>
              </w:rPr>
              <w:t>42,5 años</w:t>
            </w:r>
          </w:p>
        </w:tc>
      </w:tr>
      <w:tr w:rsidR="00221841" w:rsidRPr="00221841" w:rsidTr="00A77ED4"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  <w:r w:rsidRPr="00221841">
              <w:rPr>
                <w:rFonts w:ascii="Calibri" w:eastAsia="Calibri" w:hAnsi="Calibri" w:cs="Times New Roman"/>
              </w:rPr>
              <w:t>Fumadores</w:t>
            </w:r>
          </w:p>
        </w:tc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  <w:r w:rsidRPr="00221841">
              <w:rPr>
                <w:rFonts w:ascii="Calibri" w:eastAsia="Calibri" w:hAnsi="Calibri" w:cs="Times New Roman"/>
              </w:rPr>
              <w:t>32,7%</w:t>
            </w:r>
          </w:p>
        </w:tc>
      </w:tr>
      <w:tr w:rsidR="00221841" w:rsidRPr="00221841" w:rsidTr="00A77ED4"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  <w:r w:rsidRPr="00221841">
              <w:rPr>
                <w:rFonts w:ascii="Calibri" w:eastAsia="Calibri" w:hAnsi="Calibri" w:cs="Times New Roman"/>
              </w:rPr>
              <w:t xml:space="preserve">Factores Riesgo </w:t>
            </w:r>
            <w:proofErr w:type="spellStart"/>
            <w:r w:rsidRPr="00221841">
              <w:rPr>
                <w:rFonts w:ascii="Calibri" w:eastAsia="Calibri" w:hAnsi="Calibri" w:cs="Times New Roman"/>
              </w:rPr>
              <w:t>CardioVascular</w:t>
            </w:r>
            <w:proofErr w:type="spellEnd"/>
          </w:p>
        </w:tc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  <w:r w:rsidRPr="00221841">
              <w:rPr>
                <w:rFonts w:ascii="Calibri" w:eastAsia="Calibri" w:hAnsi="Calibri" w:cs="Times New Roman"/>
              </w:rPr>
              <w:t>19%</w:t>
            </w:r>
          </w:p>
        </w:tc>
      </w:tr>
      <w:tr w:rsidR="00221841" w:rsidRPr="00221841" w:rsidTr="00A77ED4"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  <w:r w:rsidRPr="00221841">
              <w:rPr>
                <w:rFonts w:ascii="Calibri" w:eastAsia="Calibri" w:hAnsi="Calibri" w:cs="Times New Roman"/>
              </w:rPr>
              <w:t>Diabetes Mellitus</w:t>
            </w:r>
          </w:p>
        </w:tc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  <w:r w:rsidRPr="00221841">
              <w:rPr>
                <w:rFonts w:ascii="Calibri" w:eastAsia="Calibri" w:hAnsi="Calibri" w:cs="Times New Roman"/>
              </w:rPr>
              <w:t>5,7%</w:t>
            </w:r>
          </w:p>
        </w:tc>
      </w:tr>
      <w:tr w:rsidR="00221841" w:rsidRPr="00221841" w:rsidTr="00A77ED4"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  <w:r w:rsidRPr="00221841">
              <w:rPr>
                <w:rFonts w:ascii="Calibri" w:eastAsia="Calibri" w:hAnsi="Calibri" w:cs="Times New Roman"/>
              </w:rPr>
              <w:t>HTA</w:t>
            </w:r>
          </w:p>
        </w:tc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  <w:r w:rsidRPr="00221841">
              <w:rPr>
                <w:rFonts w:ascii="Calibri" w:eastAsia="Calibri" w:hAnsi="Calibri" w:cs="Times New Roman"/>
              </w:rPr>
              <w:t>9%</w:t>
            </w:r>
          </w:p>
        </w:tc>
      </w:tr>
      <w:tr w:rsidR="00221841" w:rsidRPr="00221841" w:rsidTr="00A77ED4"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  <w:r w:rsidRPr="00221841">
              <w:rPr>
                <w:rFonts w:ascii="Calibri" w:eastAsia="Calibri" w:hAnsi="Calibri" w:cs="Times New Roman"/>
              </w:rPr>
              <w:t xml:space="preserve">Alteraciones </w:t>
            </w:r>
            <w:proofErr w:type="spellStart"/>
            <w:r w:rsidRPr="00221841">
              <w:rPr>
                <w:rFonts w:ascii="Calibri" w:eastAsia="Calibri" w:hAnsi="Calibri" w:cs="Times New Roman"/>
              </w:rPr>
              <w:t>Lipidicas</w:t>
            </w:r>
            <w:proofErr w:type="spellEnd"/>
          </w:p>
        </w:tc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  <w:r w:rsidRPr="00221841">
              <w:rPr>
                <w:rFonts w:ascii="Calibri" w:eastAsia="Calibri" w:hAnsi="Calibri" w:cs="Times New Roman"/>
              </w:rPr>
              <w:t>2,8%</w:t>
            </w:r>
          </w:p>
        </w:tc>
      </w:tr>
      <w:tr w:rsidR="00221841" w:rsidRPr="00221841" w:rsidTr="00A77ED4"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  <w:r w:rsidRPr="00221841">
              <w:rPr>
                <w:rFonts w:ascii="Calibri" w:eastAsia="Calibri" w:hAnsi="Calibri" w:cs="Times New Roman"/>
              </w:rPr>
              <w:t>IMC</w:t>
            </w:r>
          </w:p>
        </w:tc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  <w:r w:rsidRPr="00221841">
              <w:rPr>
                <w:rFonts w:ascii="Calibri" w:eastAsia="Calibri" w:hAnsi="Calibri" w:cs="Times New Roman"/>
              </w:rPr>
              <w:t>25,67</w:t>
            </w:r>
          </w:p>
        </w:tc>
      </w:tr>
      <w:tr w:rsidR="00221841" w:rsidRPr="00221841" w:rsidTr="00A77ED4"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  <w:r w:rsidRPr="00221841">
              <w:rPr>
                <w:rFonts w:ascii="Calibri" w:eastAsia="Calibri" w:hAnsi="Calibri" w:cs="Times New Roman"/>
              </w:rPr>
              <w:t>TAS/TAD</w:t>
            </w:r>
          </w:p>
        </w:tc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  <w:r w:rsidRPr="00221841">
              <w:rPr>
                <w:rFonts w:ascii="Calibri" w:eastAsia="Calibri" w:hAnsi="Calibri" w:cs="Times New Roman"/>
              </w:rPr>
              <w:t xml:space="preserve">119,75/71,86 </w:t>
            </w:r>
            <w:proofErr w:type="spellStart"/>
            <w:r w:rsidRPr="00221841">
              <w:rPr>
                <w:rFonts w:ascii="Calibri" w:eastAsia="Calibri" w:hAnsi="Calibri" w:cs="Times New Roman"/>
              </w:rPr>
              <w:t>mmHg</w:t>
            </w:r>
            <w:proofErr w:type="spellEnd"/>
          </w:p>
        </w:tc>
      </w:tr>
      <w:tr w:rsidR="00221841" w:rsidRPr="00221841" w:rsidTr="00A77ED4"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  <w:r w:rsidRPr="00221841">
              <w:rPr>
                <w:rFonts w:ascii="Calibri" w:eastAsia="Calibri" w:hAnsi="Calibri" w:cs="Times New Roman"/>
              </w:rPr>
              <w:t>Colesterol Total</w:t>
            </w:r>
          </w:p>
        </w:tc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  <w:r w:rsidRPr="00221841">
              <w:rPr>
                <w:rFonts w:ascii="Calibri" w:eastAsia="Calibri" w:hAnsi="Calibri" w:cs="Times New Roman"/>
              </w:rPr>
              <w:t>193,92 mg/dl</w:t>
            </w:r>
          </w:p>
        </w:tc>
      </w:tr>
      <w:tr w:rsidR="00221841" w:rsidRPr="00221841" w:rsidTr="00A77ED4"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  <w:r w:rsidRPr="00221841">
              <w:rPr>
                <w:rFonts w:ascii="Calibri" w:eastAsia="Calibri" w:hAnsi="Calibri" w:cs="Times New Roman"/>
              </w:rPr>
              <w:t>HDL</w:t>
            </w:r>
          </w:p>
        </w:tc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  <w:r w:rsidRPr="00221841">
              <w:rPr>
                <w:rFonts w:ascii="Calibri" w:eastAsia="Calibri" w:hAnsi="Calibri" w:cs="Times New Roman"/>
              </w:rPr>
              <w:t>63,34 mg/dl</w:t>
            </w:r>
          </w:p>
        </w:tc>
      </w:tr>
      <w:tr w:rsidR="00221841" w:rsidRPr="00221841" w:rsidTr="00A77ED4"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  <w:r w:rsidRPr="00221841">
              <w:rPr>
                <w:rFonts w:ascii="Calibri" w:eastAsia="Calibri" w:hAnsi="Calibri" w:cs="Times New Roman"/>
              </w:rPr>
              <w:t>LDL</w:t>
            </w:r>
          </w:p>
        </w:tc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  <w:r w:rsidRPr="00221841">
              <w:rPr>
                <w:rFonts w:ascii="Calibri" w:eastAsia="Calibri" w:hAnsi="Calibri" w:cs="Times New Roman"/>
              </w:rPr>
              <w:t>109,78 mg/dl</w:t>
            </w:r>
          </w:p>
        </w:tc>
      </w:tr>
      <w:tr w:rsidR="00221841" w:rsidRPr="00221841" w:rsidTr="00A77ED4"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  <w:r w:rsidRPr="00221841">
              <w:rPr>
                <w:rFonts w:ascii="Calibri" w:eastAsia="Calibri" w:hAnsi="Calibri" w:cs="Times New Roman"/>
              </w:rPr>
              <w:t>Glucemia</w:t>
            </w:r>
          </w:p>
        </w:tc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  <w:r w:rsidRPr="00221841">
              <w:rPr>
                <w:rFonts w:ascii="Calibri" w:eastAsia="Calibri" w:hAnsi="Calibri" w:cs="Times New Roman"/>
              </w:rPr>
              <w:t>87,71 mg/dl</w:t>
            </w:r>
          </w:p>
        </w:tc>
      </w:tr>
      <w:tr w:rsidR="00221841" w:rsidRPr="00221841" w:rsidTr="00A77ED4"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  <w:r w:rsidRPr="00221841">
              <w:rPr>
                <w:rFonts w:ascii="Calibri" w:eastAsia="Calibri" w:hAnsi="Calibri" w:cs="Times New Roman"/>
              </w:rPr>
              <w:t>TSH</w:t>
            </w:r>
          </w:p>
        </w:tc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  <w:r w:rsidRPr="00221841">
              <w:rPr>
                <w:rFonts w:ascii="Calibri" w:eastAsia="Calibri" w:hAnsi="Calibri" w:cs="Times New Roman"/>
              </w:rPr>
              <w:t>6,67 µU/ml</w:t>
            </w:r>
          </w:p>
        </w:tc>
      </w:tr>
      <w:tr w:rsidR="00221841" w:rsidRPr="00221841" w:rsidTr="00A77ED4"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  <w:r w:rsidRPr="00221841">
              <w:rPr>
                <w:rFonts w:ascii="Calibri" w:eastAsia="Calibri" w:hAnsi="Calibri" w:cs="Times New Roman"/>
              </w:rPr>
              <w:t>T4</w:t>
            </w:r>
          </w:p>
        </w:tc>
        <w:tc>
          <w:tcPr>
            <w:tcW w:w="2881" w:type="dxa"/>
          </w:tcPr>
          <w:p w:rsidR="00221841" w:rsidRPr="00221841" w:rsidRDefault="00221841" w:rsidP="00221841">
            <w:pPr>
              <w:spacing w:before="0" w:after="0"/>
              <w:jc w:val="left"/>
              <w:rPr>
                <w:rFonts w:ascii="Calibri" w:eastAsia="Calibri" w:hAnsi="Calibri" w:cs="Times New Roman"/>
              </w:rPr>
            </w:pPr>
            <w:r w:rsidRPr="00221841">
              <w:rPr>
                <w:rFonts w:ascii="Calibri" w:eastAsia="Calibri" w:hAnsi="Calibri" w:cs="Times New Roman"/>
              </w:rPr>
              <w:t xml:space="preserve">1,09 </w:t>
            </w:r>
            <w:proofErr w:type="spellStart"/>
            <w:r w:rsidRPr="00221841">
              <w:rPr>
                <w:rFonts w:ascii="Calibri" w:eastAsia="Calibri" w:hAnsi="Calibri" w:cs="Times New Roman"/>
              </w:rPr>
              <w:t>ng</w:t>
            </w:r>
            <w:proofErr w:type="spellEnd"/>
            <w:r w:rsidRPr="00221841">
              <w:rPr>
                <w:rFonts w:ascii="Calibri" w:eastAsia="Calibri" w:hAnsi="Calibri" w:cs="Times New Roman"/>
              </w:rPr>
              <w:t>/dl</w:t>
            </w:r>
          </w:p>
        </w:tc>
      </w:tr>
    </w:tbl>
    <w:p w:rsidR="00221841" w:rsidRPr="00221841" w:rsidRDefault="00221841" w:rsidP="00221841">
      <w:pPr>
        <w:spacing w:before="0" w:after="200"/>
        <w:jc w:val="left"/>
        <w:rPr>
          <w:rFonts w:ascii="Calibri" w:eastAsia="Calibri" w:hAnsi="Calibri" w:cs="Times New Roman"/>
          <w:sz w:val="22"/>
        </w:rPr>
      </w:pPr>
      <w:r w:rsidRPr="00221841">
        <w:rPr>
          <w:rFonts w:ascii="Calibri" w:eastAsia="Calibri" w:hAnsi="Calibri" w:cs="Times New Roman"/>
          <w:sz w:val="22"/>
        </w:rPr>
        <w:t>Tabla I. Análisis descriptivo de la muestra</w:t>
      </w:r>
    </w:p>
    <w:p w:rsidR="00221841" w:rsidRPr="00CE425D" w:rsidRDefault="00221841" w:rsidP="000E035F">
      <w:pPr>
        <w:pStyle w:val="Textoindependienteprimerasangra"/>
        <w:spacing w:before="120"/>
        <w:ind w:firstLine="0"/>
        <w:rPr>
          <w:rFonts w:ascii="Arial" w:hAnsi="Arial" w:cs="Arial"/>
        </w:rPr>
      </w:pPr>
    </w:p>
    <w:p w:rsidR="000E035F" w:rsidRDefault="000E035F"/>
    <w:sectPr w:rsidR="000E035F" w:rsidSect="003665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035F"/>
    <w:rsid w:val="00000B21"/>
    <w:rsid w:val="000949D2"/>
    <w:rsid w:val="000E035F"/>
    <w:rsid w:val="00221841"/>
    <w:rsid w:val="0036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9D2"/>
    <w:pPr>
      <w:spacing w:before="240" w:after="240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035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35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E035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E035F"/>
    <w:rPr>
      <w:rFonts w:ascii="Arial" w:hAnsi="Arial"/>
      <w:sz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0E035F"/>
    <w:pPr>
      <w:suppressAutoHyphens/>
      <w:spacing w:before="0" w:line="240" w:lineRule="auto"/>
      <w:ind w:firstLine="210"/>
      <w:jc w:val="left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E035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aconcuadrcula">
    <w:name w:val="Table Grid"/>
    <w:basedOn w:val="Tablanormal"/>
    <w:uiPriority w:val="59"/>
    <w:rsid w:val="00221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9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067114093959761"/>
          <c:y val="2.5210084033613443E-2"/>
          <c:w val="0.88255033557046958"/>
          <c:h val="0.83193277310924352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Este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2"/>
                <c:pt idx="0">
                  <c:v>Pérdida masa</c:v>
                </c:pt>
                <c:pt idx="1">
                  <c:v>Normal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2"/>
                <c:pt idx="0">
                  <c:v>0.67000000000000226</c:v>
                </c:pt>
                <c:pt idx="1">
                  <c:v>0.33000000000000113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pyramid"/>
        <c:axId val="64898944"/>
        <c:axId val="121410304"/>
        <c:axId val="0"/>
      </c:bar3DChart>
      <c:catAx>
        <c:axId val="64898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es-ES"/>
          </a:p>
        </c:txPr>
        <c:crossAx val="1214103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14103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es-ES"/>
          </a:p>
        </c:txPr>
        <c:crossAx val="648989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Nombre de usuario</dc:creator>
  <cp:keywords/>
  <dc:description/>
  <cp:lastModifiedBy>Usuario</cp:lastModifiedBy>
  <cp:revision>2</cp:revision>
  <dcterms:created xsi:type="dcterms:W3CDTF">2016-08-09T14:58:00Z</dcterms:created>
  <dcterms:modified xsi:type="dcterms:W3CDTF">2016-08-10T21:31:00Z</dcterms:modified>
</cp:coreProperties>
</file>